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676F" w14:textId="0527632D" w:rsidR="00693491" w:rsidRPr="00A947A6" w:rsidRDefault="00693491" w:rsidP="00413C2B">
      <w:pPr>
        <w:spacing w:after="0" w:line="240" w:lineRule="auto"/>
        <w:jc w:val="center"/>
        <w:rPr>
          <w:rFonts w:ascii="Times New Roman" w:hAnsi="Times New Roman"/>
          <w:b/>
          <w:bCs/>
          <w:color w:val="000000"/>
          <w:highlight w:val="white"/>
        </w:rPr>
      </w:pPr>
      <w:r w:rsidRPr="00A947A6">
        <w:rPr>
          <w:rFonts w:ascii="Times New Roman" w:hAnsi="Times New Roman"/>
          <w:b/>
          <w:bCs/>
          <w:color w:val="000000"/>
          <w:highlight w:val="white"/>
        </w:rPr>
        <w:t>The Impact of Scarcity during the COVID-19 Pandemic on Consumer Psychological Well-Being and Hoarding Behavior</w:t>
      </w:r>
    </w:p>
    <w:p w14:paraId="1933C12F" w14:textId="63E67FB6" w:rsidR="00413C2B" w:rsidRDefault="00413C2B" w:rsidP="00AD0E9E">
      <w:pPr>
        <w:spacing w:after="0" w:line="240" w:lineRule="auto"/>
        <w:jc w:val="center"/>
        <w:rPr>
          <w:rFonts w:ascii="Times New Roman" w:hAnsi="Times New Roman"/>
          <w:bCs/>
          <w:color w:val="000000"/>
          <w:highlight w:val="white"/>
        </w:rPr>
      </w:pPr>
    </w:p>
    <w:p w14:paraId="1CBE4655" w14:textId="02607884" w:rsidR="00FA4E58" w:rsidRDefault="00FA4E58" w:rsidP="00AD0E9E">
      <w:pPr>
        <w:spacing w:after="0" w:line="240" w:lineRule="auto"/>
        <w:jc w:val="center"/>
        <w:rPr>
          <w:rFonts w:ascii="Times New Roman" w:hAnsi="Times New Roman"/>
          <w:bCs/>
          <w:color w:val="000000"/>
          <w:highlight w:val="white"/>
        </w:rPr>
      </w:pPr>
      <w:r>
        <w:rPr>
          <w:rFonts w:ascii="Times New Roman" w:hAnsi="Times New Roman"/>
          <w:bCs/>
          <w:color w:val="000000"/>
          <w:highlight w:val="white"/>
        </w:rPr>
        <w:t xml:space="preserve">Do </w:t>
      </w:r>
      <w:proofErr w:type="spellStart"/>
      <w:r>
        <w:rPr>
          <w:rFonts w:ascii="Times New Roman" w:hAnsi="Times New Roman"/>
          <w:bCs/>
          <w:color w:val="000000"/>
          <w:highlight w:val="white"/>
        </w:rPr>
        <w:t>Yuon</w:t>
      </w:r>
      <w:proofErr w:type="spellEnd"/>
      <w:r>
        <w:rPr>
          <w:rFonts w:ascii="Times New Roman" w:hAnsi="Times New Roman"/>
          <w:bCs/>
          <w:color w:val="000000"/>
          <w:highlight w:val="white"/>
        </w:rPr>
        <w:t xml:space="preserve"> Kim, Auburn University, USA</w:t>
      </w:r>
    </w:p>
    <w:p w14:paraId="370122F9" w14:textId="46B40860" w:rsidR="00FA4E58" w:rsidRDefault="00FA4E58" w:rsidP="00AD0E9E">
      <w:pPr>
        <w:spacing w:after="0" w:line="240" w:lineRule="auto"/>
        <w:jc w:val="center"/>
        <w:rPr>
          <w:rFonts w:ascii="Times New Roman" w:hAnsi="Times New Roman"/>
          <w:bCs/>
          <w:color w:val="000000"/>
          <w:highlight w:val="white"/>
        </w:rPr>
      </w:pPr>
      <w:proofErr w:type="spellStart"/>
      <w:r>
        <w:rPr>
          <w:rFonts w:ascii="Times New Roman" w:hAnsi="Times New Roman"/>
          <w:bCs/>
          <w:color w:val="000000"/>
          <w:highlight w:val="white"/>
        </w:rPr>
        <w:t>Seeun</w:t>
      </w:r>
      <w:proofErr w:type="spellEnd"/>
      <w:r>
        <w:rPr>
          <w:rFonts w:ascii="Times New Roman" w:hAnsi="Times New Roman"/>
          <w:bCs/>
          <w:color w:val="000000"/>
          <w:highlight w:val="white"/>
        </w:rPr>
        <w:t xml:space="preserve"> Kim, Auburn University, USA</w:t>
      </w:r>
    </w:p>
    <w:p w14:paraId="03B22385" w14:textId="64095438" w:rsidR="00FA4E58" w:rsidRDefault="00FA4E58" w:rsidP="00413C2B">
      <w:pPr>
        <w:spacing w:after="0" w:line="240" w:lineRule="auto"/>
        <w:rPr>
          <w:rFonts w:ascii="Times New Roman" w:hAnsi="Times New Roman"/>
          <w:bCs/>
          <w:color w:val="000000"/>
          <w:highlight w:val="white"/>
        </w:rPr>
      </w:pPr>
    </w:p>
    <w:p w14:paraId="54F0DD4E" w14:textId="7A5C1A9F" w:rsidR="00FA4E58" w:rsidRDefault="00FA4E58" w:rsidP="00413C2B">
      <w:pPr>
        <w:spacing w:after="0" w:line="240" w:lineRule="auto"/>
        <w:rPr>
          <w:rFonts w:ascii="Times New Roman" w:hAnsi="Times New Roman"/>
          <w:bCs/>
          <w:color w:val="000000"/>
          <w:highlight w:val="white"/>
        </w:rPr>
      </w:pPr>
      <w:r>
        <w:rPr>
          <w:rFonts w:ascii="Times New Roman" w:hAnsi="Times New Roman"/>
          <w:bCs/>
          <w:color w:val="000000"/>
          <w:highlight w:val="white"/>
        </w:rPr>
        <w:t>Keyword</w:t>
      </w:r>
      <w:r w:rsidR="00294156">
        <w:rPr>
          <w:rFonts w:ascii="Times New Roman" w:hAnsi="Times New Roman"/>
          <w:bCs/>
          <w:color w:val="000000"/>
          <w:highlight w:val="white"/>
        </w:rPr>
        <w:t>s: COVID-19 pandemic, Scarcity, Consumer well-being, Hoarding</w:t>
      </w:r>
    </w:p>
    <w:p w14:paraId="24FFA24F" w14:textId="77777777" w:rsidR="00294156" w:rsidRDefault="00294156" w:rsidP="00413C2B">
      <w:pPr>
        <w:spacing w:after="0" w:line="240" w:lineRule="auto"/>
        <w:rPr>
          <w:rFonts w:ascii="Times New Roman" w:hAnsi="Times New Roman"/>
          <w:bCs/>
          <w:color w:val="000000"/>
          <w:highlight w:val="white"/>
        </w:rPr>
      </w:pPr>
    </w:p>
    <w:p w14:paraId="1C21DDE0" w14:textId="1C919CA9" w:rsidR="00693491" w:rsidRPr="00A947A6" w:rsidRDefault="00693491" w:rsidP="00413C2B">
      <w:pPr>
        <w:spacing w:after="0" w:line="240" w:lineRule="auto"/>
        <w:rPr>
          <w:rFonts w:ascii="Times New Roman" w:hAnsi="Times New Roman"/>
          <w:b/>
          <w:color w:val="000000"/>
        </w:rPr>
      </w:pPr>
      <w:r w:rsidRPr="00A947A6">
        <w:rPr>
          <w:rFonts w:ascii="Times New Roman" w:hAnsi="Times New Roman"/>
          <w:b/>
          <w:color w:val="000000"/>
          <w:highlight w:val="white"/>
        </w:rPr>
        <w:t>Introduction</w:t>
      </w:r>
      <w:r w:rsidRPr="00A947A6">
        <w:rPr>
          <w:rFonts w:ascii="Times New Roman" w:hAnsi="Times New Roman"/>
          <w:b/>
          <w:color w:val="000000"/>
        </w:rPr>
        <w:t xml:space="preserve"> </w:t>
      </w:r>
    </w:p>
    <w:p w14:paraId="5A4997F7" w14:textId="77777777" w:rsidR="00693491" w:rsidRPr="00413C2B" w:rsidRDefault="00693491" w:rsidP="00413C2B">
      <w:pPr>
        <w:spacing w:after="0" w:line="240" w:lineRule="auto"/>
        <w:rPr>
          <w:rFonts w:ascii="Times New Roman" w:eastAsia="Times New Roman" w:hAnsi="Times New Roman"/>
          <w:color w:val="0E101A"/>
          <w:lang w:eastAsia="ko-KR"/>
        </w:rPr>
      </w:pPr>
      <w:r w:rsidRPr="00413C2B">
        <w:rPr>
          <w:rFonts w:ascii="Times New Roman" w:eastAsia="Times New Roman" w:hAnsi="Times New Roman"/>
          <w:color w:val="0E101A"/>
        </w:rPr>
        <w:t xml:space="preserve">The COVID-19 pandemic has fundamentally transformed individuals’ thoughts, emotions, and behaviors. </w:t>
      </w:r>
      <w:proofErr w:type="gramStart"/>
      <w:r w:rsidRPr="00413C2B">
        <w:rPr>
          <w:rFonts w:ascii="Times New Roman" w:eastAsia="Times New Roman" w:hAnsi="Times New Roman"/>
          <w:color w:val="0E101A"/>
        </w:rPr>
        <w:t>In particular, people</w:t>
      </w:r>
      <w:proofErr w:type="gramEnd"/>
      <w:r w:rsidRPr="00413C2B">
        <w:rPr>
          <w:rFonts w:ascii="Times New Roman" w:eastAsia="Times New Roman" w:hAnsi="Times New Roman"/>
          <w:color w:val="0E101A"/>
        </w:rPr>
        <w:t xml:space="preserve"> have experienced unprecedented scarcity and restrictions on multiple aspects of their lives (</w:t>
      </w:r>
      <w:proofErr w:type="spellStart"/>
      <w:r w:rsidRPr="00413C2B">
        <w:rPr>
          <w:rFonts w:ascii="Times New Roman" w:eastAsia="Times New Roman" w:hAnsi="Times New Roman"/>
          <w:color w:val="0E101A"/>
        </w:rPr>
        <w:t>Pantano</w:t>
      </w:r>
      <w:proofErr w:type="spellEnd"/>
      <w:r w:rsidRPr="00413C2B">
        <w:rPr>
          <w:rFonts w:ascii="Times New Roman" w:eastAsia="Times New Roman" w:hAnsi="Times New Roman"/>
          <w:color w:val="0E101A"/>
        </w:rPr>
        <w:t xml:space="preserve"> et al., 2020). Some product categories, such as toilet paper and sanitizing tissue, were out of stock </w:t>
      </w:r>
      <w:r w:rsidRPr="00413C2B">
        <w:rPr>
          <w:rFonts w:ascii="Times New Roman" w:eastAsia="Times New Roman" w:hAnsi="Times New Roman" w:hint="eastAsia"/>
          <w:color w:val="0E101A"/>
        </w:rPr>
        <w:t>f</w:t>
      </w:r>
      <w:r w:rsidRPr="00413C2B">
        <w:rPr>
          <w:rFonts w:ascii="Times New Roman" w:eastAsia="Times New Roman" w:hAnsi="Times New Roman"/>
          <w:color w:val="0E101A"/>
        </w:rPr>
        <w:t xml:space="preserve">or weeks, and there was no guarantee when they would become available. Furthermore, consumers became deficient in interpersonal contact due to social distancing, self-isolation (Henkel et al., 2020), and limited financial resources (Reinhart, 2021). The consequent impact on consumer behavior has been explored in recent studies (Islam et al., 2020; Kirk &amp; Rifkin, 2020; </w:t>
      </w:r>
      <w:proofErr w:type="spellStart"/>
      <w:r w:rsidRPr="00413C2B">
        <w:rPr>
          <w:rFonts w:ascii="Times New Roman" w:eastAsia="Times New Roman" w:hAnsi="Times New Roman"/>
          <w:color w:val="0E101A"/>
        </w:rPr>
        <w:t>Laato</w:t>
      </w:r>
      <w:proofErr w:type="spellEnd"/>
      <w:r w:rsidRPr="00413C2B">
        <w:rPr>
          <w:rFonts w:ascii="Times New Roman" w:eastAsia="Times New Roman" w:hAnsi="Times New Roman"/>
          <w:color w:val="0E101A"/>
        </w:rPr>
        <w:t xml:space="preserve"> et al., 2020). For instance, Islam et al. (2020) demonstrated that the time and quantity scarcity due to</w:t>
      </w:r>
      <w:r w:rsidRPr="00413C2B">
        <w:rPr>
          <w:rFonts w:ascii="Times New Roman" w:hAnsi="Times New Roman"/>
          <w:highlight w:val="white"/>
        </w:rPr>
        <w:t xml:space="preserve"> the pandemic caused higher arousal and elicited greater impulsive and obsessive purchases.</w:t>
      </w:r>
      <w:r w:rsidRPr="00413C2B">
        <w:rPr>
          <w:rFonts w:ascii="Times New Roman" w:hAnsi="Times New Roman"/>
          <w:color w:val="FF0000"/>
        </w:rPr>
        <w:t xml:space="preserve"> </w:t>
      </w:r>
    </w:p>
    <w:p w14:paraId="4616B647" w14:textId="5314691F" w:rsidR="00693491" w:rsidRPr="00413C2B" w:rsidRDefault="00693491" w:rsidP="00413C2B">
      <w:pPr>
        <w:spacing w:after="0" w:line="240" w:lineRule="auto"/>
        <w:ind w:firstLine="720"/>
        <w:rPr>
          <w:rFonts w:ascii="Times New Roman" w:eastAsia="Times New Roman" w:hAnsi="Times New Roman"/>
          <w:color w:val="0E101A"/>
        </w:rPr>
      </w:pPr>
      <w:r w:rsidRPr="00413C2B">
        <w:rPr>
          <w:rFonts w:ascii="Times New Roman" w:eastAsia="Times New Roman" w:hAnsi="Times New Roman"/>
          <w:color w:val="0E101A"/>
        </w:rPr>
        <w:t>Unsurprisingly, individuals have suffered from negative mental conditions while adapting to a volatile environment (Smith et al., 2020). Social distancing and self-isolation have caused anxiety, anger, stress, agitation, and depression among people (WHO, 2020). Individuals’ impaired mental states can explain how and why consumption behavior has changed because of the pandemic. However, the role of consumer mental health has not been investigated concerning the impact of scarcity. Thus, this study aims to examine the deterioration of consumer well-being to explain the consumption behavior during the COVID-19 pandemic.</w:t>
      </w:r>
    </w:p>
    <w:p w14:paraId="6064A214" w14:textId="77777777" w:rsidR="00413C2B" w:rsidRDefault="00413C2B" w:rsidP="00413C2B">
      <w:pPr>
        <w:spacing w:after="0" w:line="240" w:lineRule="auto"/>
        <w:rPr>
          <w:rFonts w:ascii="Times New Roman" w:eastAsia="Times New Roman" w:hAnsi="Times New Roman"/>
          <w:color w:val="0E101A"/>
        </w:rPr>
      </w:pPr>
    </w:p>
    <w:p w14:paraId="705B9C3B" w14:textId="7186EDFB" w:rsidR="00693491" w:rsidRPr="00A947A6" w:rsidRDefault="00693491" w:rsidP="00413C2B">
      <w:pPr>
        <w:spacing w:after="0" w:line="240" w:lineRule="auto"/>
        <w:rPr>
          <w:rFonts w:ascii="Times New Roman" w:hAnsi="Times New Roman"/>
          <w:b/>
          <w:bCs/>
          <w:color w:val="000000"/>
        </w:rPr>
      </w:pPr>
      <w:r w:rsidRPr="00A947A6">
        <w:rPr>
          <w:rFonts w:ascii="Times New Roman" w:eastAsia="Times New Roman" w:hAnsi="Times New Roman"/>
          <w:b/>
          <w:bCs/>
          <w:color w:val="0E101A"/>
        </w:rPr>
        <w:t>Conceptual Framework and Hypotheses Development</w:t>
      </w:r>
      <w:r w:rsidRPr="00A947A6">
        <w:rPr>
          <w:rFonts w:ascii="Times New Roman" w:hAnsi="Times New Roman"/>
          <w:b/>
          <w:bCs/>
          <w:color w:val="000000"/>
        </w:rPr>
        <w:t xml:space="preserve"> </w:t>
      </w:r>
    </w:p>
    <w:p w14:paraId="1F99D2F1" w14:textId="77777777" w:rsidR="00F21230" w:rsidRDefault="00F21230" w:rsidP="00F21230">
      <w:pPr>
        <w:spacing w:after="0" w:line="240" w:lineRule="auto"/>
        <w:rPr>
          <w:rFonts w:ascii="Times New Roman" w:hAnsi="Times New Roman"/>
          <w:b/>
          <w:bCs/>
          <w:color w:val="000000"/>
        </w:rPr>
      </w:pPr>
      <w:r>
        <w:rPr>
          <w:rFonts w:ascii="Times New Roman" w:eastAsia="Times New Roman" w:hAnsi="Times New Roman"/>
          <w:color w:val="0E101A"/>
        </w:rPr>
        <w:tab/>
      </w:r>
      <w:r w:rsidR="00693491" w:rsidRPr="00413C2B">
        <w:rPr>
          <w:rFonts w:ascii="Times New Roman" w:eastAsia="Times New Roman" w:hAnsi="Times New Roman"/>
          <w:color w:val="0E101A"/>
        </w:rPr>
        <w:t>The stimulus (S) – organism (O) – response (R) framework (Arora, 1982; Russell &amp; Mehrabian, 1977) suggests that individuals behave based on emotional states caused by their environments. External stimuli impact an organism’s emotional responses, including pleasure, dominance, and arousal. Specifically, pleasure indicates feelings of happiness, pleasance, and satisfaction, while arousal refers to the stimulated emotion. Dominance is the extent to which an individual feels control over his/her situation. As a result, the response to approach or avoid a situation is followed (Baker et al., 1992).</w:t>
      </w:r>
    </w:p>
    <w:p w14:paraId="69B9A858" w14:textId="6B3E242A" w:rsidR="00693491" w:rsidRPr="00F21230" w:rsidRDefault="00F21230" w:rsidP="00F21230">
      <w:pPr>
        <w:spacing w:after="0" w:line="240" w:lineRule="auto"/>
        <w:rPr>
          <w:rFonts w:ascii="Times New Roman" w:hAnsi="Times New Roman"/>
          <w:b/>
          <w:bCs/>
          <w:color w:val="000000"/>
        </w:rPr>
      </w:pPr>
      <w:r>
        <w:rPr>
          <w:rFonts w:ascii="Times New Roman" w:hAnsi="Times New Roman"/>
          <w:b/>
          <w:bCs/>
          <w:color w:val="000000"/>
        </w:rPr>
        <w:tab/>
      </w:r>
      <w:r w:rsidR="00693491" w:rsidRPr="00413C2B">
        <w:rPr>
          <w:rFonts w:ascii="Times New Roman" w:eastAsia="Times New Roman" w:hAnsi="Times New Roman"/>
          <w:color w:val="0E101A"/>
        </w:rPr>
        <w:t>In this study, the SOR framework (Russell &amp; Mehrabian, 1977) was applied to consumer mental states during the pandemic by positing the scarcity of resources as the stimulus. Specifically, this study suggests three types of resources were restricted during the pandemic: product, social, and financial. Facing a scarcity of resources, consumers will experience powerlessness and helplessness, responses that are the opposite of dominance. Such scarcity will also cause anxiety that can be associated with arousal and is contrary to pleasure. Consequently, this impaired well-being will lead to consumer hoarding behavior, the compulsive acquiring of possessions that are of limited value (Frost et al., 1998).</w:t>
      </w:r>
    </w:p>
    <w:p w14:paraId="127C1721" w14:textId="77777777" w:rsidR="00693491" w:rsidRPr="00413C2B" w:rsidRDefault="00693491" w:rsidP="00413C2B">
      <w:pPr>
        <w:spacing w:after="0" w:line="240" w:lineRule="auto"/>
        <w:ind w:left="792" w:hanging="432"/>
        <w:rPr>
          <w:rFonts w:ascii="Times New Roman" w:eastAsia="Times New Roman" w:hAnsi="Times New Roman"/>
          <w:color w:val="0E101A"/>
        </w:rPr>
      </w:pPr>
      <w:r w:rsidRPr="00413C2B">
        <w:rPr>
          <w:rFonts w:ascii="Times New Roman" w:eastAsia="Times New Roman" w:hAnsi="Times New Roman"/>
          <w:color w:val="0E101A"/>
        </w:rPr>
        <w:t>H1. Perceived product scarcity during the pandemic will deteriorate consumer wellbeing by increasing a) powerlessness, b) helplessness, and c) anxiety.</w:t>
      </w:r>
    </w:p>
    <w:p w14:paraId="3D901AB0" w14:textId="77777777" w:rsidR="00693491" w:rsidRPr="00413C2B" w:rsidRDefault="00693491" w:rsidP="00413C2B">
      <w:pPr>
        <w:spacing w:after="0" w:line="240" w:lineRule="auto"/>
        <w:ind w:left="792" w:hanging="432"/>
        <w:rPr>
          <w:rFonts w:ascii="Times New Roman" w:eastAsia="Times New Roman" w:hAnsi="Times New Roman"/>
          <w:color w:val="0E101A"/>
        </w:rPr>
      </w:pPr>
      <w:r w:rsidRPr="00413C2B">
        <w:rPr>
          <w:rFonts w:ascii="Times New Roman" w:eastAsia="Times New Roman" w:hAnsi="Times New Roman"/>
          <w:color w:val="0E101A"/>
        </w:rPr>
        <w:t xml:space="preserve">H2. Perceived social scarcity during the pandemic will deteriorate consumer wellbeing by increasing a) powerlessness, b) helplessness, and c) anxiety. </w:t>
      </w:r>
    </w:p>
    <w:p w14:paraId="5C5CB9A3" w14:textId="77777777" w:rsidR="00693491" w:rsidRPr="00413C2B" w:rsidRDefault="00693491" w:rsidP="00413C2B">
      <w:pPr>
        <w:spacing w:after="0" w:line="240" w:lineRule="auto"/>
        <w:ind w:left="792" w:hanging="432"/>
        <w:rPr>
          <w:rFonts w:ascii="Times New Roman" w:eastAsia="Times New Roman" w:hAnsi="Times New Roman"/>
          <w:color w:val="0E101A"/>
        </w:rPr>
      </w:pPr>
      <w:r w:rsidRPr="00413C2B">
        <w:rPr>
          <w:rFonts w:ascii="Times New Roman" w:eastAsia="Times New Roman" w:hAnsi="Times New Roman"/>
          <w:color w:val="0E101A"/>
        </w:rPr>
        <w:lastRenderedPageBreak/>
        <w:t>H3. Perceived financial scarcity during the pandemic will deteriorate consumer wellbeing by increasing a) powerlessness, b) helplessness, and c) anxiety.</w:t>
      </w:r>
    </w:p>
    <w:p w14:paraId="6C4A8B0A" w14:textId="77777777" w:rsidR="00693491" w:rsidRPr="00413C2B" w:rsidRDefault="00693491" w:rsidP="00413C2B">
      <w:pPr>
        <w:spacing w:after="0" w:line="240" w:lineRule="auto"/>
        <w:ind w:left="792" w:hanging="432"/>
        <w:rPr>
          <w:rFonts w:ascii="Times New Roman" w:eastAsia="Times New Roman" w:hAnsi="Times New Roman"/>
          <w:color w:val="0E101A"/>
        </w:rPr>
      </w:pPr>
      <w:r w:rsidRPr="00413C2B">
        <w:rPr>
          <w:rFonts w:ascii="Times New Roman" w:eastAsia="Times New Roman" w:hAnsi="Times New Roman"/>
          <w:color w:val="0E101A"/>
        </w:rPr>
        <w:t>H4. The powerlessness will lead to greater consumer hoarding behavior.</w:t>
      </w:r>
    </w:p>
    <w:p w14:paraId="02C4DCE6" w14:textId="77777777" w:rsidR="00693491" w:rsidRPr="00413C2B" w:rsidRDefault="00693491" w:rsidP="00413C2B">
      <w:pPr>
        <w:spacing w:after="0" w:line="240" w:lineRule="auto"/>
        <w:ind w:left="792" w:hanging="432"/>
        <w:rPr>
          <w:rFonts w:ascii="Times New Roman" w:eastAsia="Times New Roman" w:hAnsi="Times New Roman"/>
          <w:color w:val="0E101A"/>
        </w:rPr>
      </w:pPr>
      <w:r w:rsidRPr="00413C2B">
        <w:rPr>
          <w:rFonts w:ascii="Times New Roman" w:eastAsia="Times New Roman" w:hAnsi="Times New Roman"/>
          <w:color w:val="0E101A"/>
        </w:rPr>
        <w:t>H5. The helplessness will lead to greater consumer hoarding behavior.</w:t>
      </w:r>
    </w:p>
    <w:p w14:paraId="555B0426" w14:textId="2A9FEF08" w:rsidR="00693491" w:rsidRDefault="00693491" w:rsidP="00413C2B">
      <w:pPr>
        <w:spacing w:after="0" w:line="240" w:lineRule="auto"/>
        <w:ind w:left="792" w:hanging="432"/>
        <w:rPr>
          <w:rFonts w:ascii="Times New Roman" w:eastAsia="Times New Roman" w:hAnsi="Times New Roman"/>
          <w:color w:val="0E101A"/>
        </w:rPr>
      </w:pPr>
      <w:r w:rsidRPr="00413C2B">
        <w:rPr>
          <w:rFonts w:ascii="Times New Roman" w:eastAsia="Times New Roman" w:hAnsi="Times New Roman"/>
          <w:color w:val="0E101A"/>
        </w:rPr>
        <w:t>H6. The anxiety will lead to greater consumer hoarding behavior.</w:t>
      </w:r>
    </w:p>
    <w:p w14:paraId="54A1BEDA" w14:textId="77777777" w:rsidR="003D100E" w:rsidRPr="00413C2B" w:rsidRDefault="003D100E" w:rsidP="00413C2B">
      <w:pPr>
        <w:spacing w:after="0" w:line="240" w:lineRule="auto"/>
        <w:ind w:left="792" w:hanging="432"/>
        <w:rPr>
          <w:rFonts w:ascii="Times New Roman" w:eastAsia="Times New Roman" w:hAnsi="Times New Roman"/>
          <w:color w:val="0E101A"/>
        </w:rPr>
      </w:pPr>
    </w:p>
    <w:p w14:paraId="640264B6" w14:textId="77777777" w:rsidR="00693491" w:rsidRPr="00A947A6" w:rsidRDefault="00693491" w:rsidP="00413C2B">
      <w:pPr>
        <w:spacing w:after="0" w:line="240" w:lineRule="auto"/>
        <w:rPr>
          <w:rFonts w:ascii="Times New Roman" w:hAnsi="Times New Roman"/>
          <w:b/>
          <w:bCs/>
        </w:rPr>
      </w:pPr>
      <w:r w:rsidRPr="00A947A6">
        <w:rPr>
          <w:rFonts w:ascii="Times New Roman" w:hAnsi="Times New Roman"/>
          <w:b/>
          <w:bCs/>
        </w:rPr>
        <w:t xml:space="preserve">Methods and </w:t>
      </w:r>
      <w:r w:rsidRPr="00A947A6">
        <w:rPr>
          <w:rFonts w:ascii="Times New Roman" w:hAnsi="Times New Roman" w:hint="eastAsia"/>
          <w:b/>
          <w:bCs/>
          <w:lang w:eastAsia="ko-KR"/>
        </w:rPr>
        <w:t>R</w:t>
      </w:r>
      <w:r w:rsidRPr="00A947A6">
        <w:rPr>
          <w:rFonts w:ascii="Times New Roman" w:hAnsi="Times New Roman"/>
          <w:b/>
          <w:bCs/>
          <w:lang w:eastAsia="ko-KR"/>
        </w:rPr>
        <w:t>esult</w:t>
      </w:r>
      <w:r w:rsidRPr="00A947A6">
        <w:rPr>
          <w:rFonts w:ascii="Times New Roman" w:hAnsi="Times New Roman"/>
          <w:b/>
          <w:bCs/>
        </w:rPr>
        <w:t xml:space="preserve">s </w:t>
      </w:r>
    </w:p>
    <w:p w14:paraId="4ADE73F5" w14:textId="49FE5D70" w:rsidR="00693491" w:rsidRPr="00413C2B" w:rsidRDefault="00F21230" w:rsidP="00413C2B">
      <w:pPr>
        <w:spacing w:after="0" w:line="240" w:lineRule="auto"/>
        <w:rPr>
          <w:rFonts w:ascii="Times New Roman" w:eastAsia="Times New Roman" w:hAnsi="Times New Roman"/>
          <w:color w:val="0E101A"/>
        </w:rPr>
      </w:pPr>
      <w:r>
        <w:rPr>
          <w:rFonts w:ascii="Times New Roman" w:eastAsia="Times New Roman" w:hAnsi="Times New Roman"/>
          <w:color w:val="0E101A"/>
        </w:rPr>
        <w:tab/>
      </w:r>
      <w:r w:rsidR="00693491" w:rsidRPr="00413C2B">
        <w:rPr>
          <w:rFonts w:ascii="Times New Roman" w:eastAsia="Times New Roman" w:hAnsi="Times New Roman"/>
          <w:color w:val="0E101A"/>
        </w:rPr>
        <w:t xml:space="preserve">An online self-administered survey was conducted by recruiting U.S. adults (N= 301) at the Amazon M-Turk platform. All measurements were adopted from previous studies. The participants were asked to recall their past six months' experiences during the COVID-19 pandemic and to then answer the questionnaire adopted from the previous literature (Gupta, 2013; Cornwell &amp; Waite, 2009; Rowley &amp; Feather, 1987; Krishnan, 2008; </w:t>
      </w:r>
      <w:proofErr w:type="spellStart"/>
      <w:r w:rsidR="00693491" w:rsidRPr="00413C2B">
        <w:rPr>
          <w:rFonts w:ascii="Times New Roman" w:eastAsia="Times New Roman" w:hAnsi="Times New Roman"/>
          <w:color w:val="0E101A"/>
        </w:rPr>
        <w:t>Gelbrich</w:t>
      </w:r>
      <w:proofErr w:type="spellEnd"/>
      <w:r w:rsidR="00693491" w:rsidRPr="00413C2B">
        <w:rPr>
          <w:rFonts w:ascii="Times New Roman" w:eastAsia="Times New Roman" w:hAnsi="Times New Roman"/>
          <w:color w:val="0E101A"/>
        </w:rPr>
        <w:t xml:space="preserve"> &amp; Katja, 2010; Maheswaran &amp;Meyers-Levy, 1990; Frost et al., 2004).</w:t>
      </w:r>
    </w:p>
    <w:p w14:paraId="53134FAD" w14:textId="6618FFAD" w:rsidR="00693491" w:rsidRDefault="00693491" w:rsidP="00413C2B">
      <w:pPr>
        <w:spacing w:after="0" w:line="240" w:lineRule="auto"/>
        <w:ind w:firstLine="720"/>
        <w:rPr>
          <w:rFonts w:ascii="Times New Roman" w:eastAsia="Times New Roman" w:hAnsi="Times New Roman"/>
          <w:color w:val="0E101A"/>
        </w:rPr>
      </w:pPr>
      <w:r w:rsidRPr="00413C2B">
        <w:rPr>
          <w:rFonts w:ascii="Times New Roman" w:eastAsia="Times New Roman" w:hAnsi="Times New Roman"/>
          <w:color w:val="0E101A"/>
        </w:rPr>
        <w:t>Structural Equation Modeling (SEM) was used to test the proposed hypotheses. The measurement model presented a satisfactory fit (</w:t>
      </w:r>
      <w:r w:rsidRPr="00413C2B">
        <w:rPr>
          <w:rFonts w:ascii="Times New Roman" w:eastAsia="Times New Roman" w:hAnsi="Times New Roman"/>
          <w:i/>
          <w:iCs/>
          <w:color w:val="0E101A"/>
        </w:rPr>
        <w:t>Χ</w:t>
      </w:r>
      <w:r w:rsidRPr="00413C2B">
        <w:rPr>
          <w:rFonts w:ascii="Times New Roman" w:eastAsia="Times New Roman" w:hAnsi="Times New Roman"/>
          <w:color w:val="0E101A"/>
          <w:vertAlign w:val="superscript"/>
        </w:rPr>
        <w:t>2</w:t>
      </w:r>
      <w:r w:rsidRPr="00413C2B">
        <w:rPr>
          <w:rFonts w:ascii="Times New Roman" w:eastAsia="Times New Roman" w:hAnsi="Times New Roman"/>
          <w:color w:val="0E101A"/>
        </w:rPr>
        <w:t>=497.13, df =25, p &lt; .001; CMIN/df=1.97, CFI =.97, TLI = .96, RMSEA =.06) and convergent and discriminant validity was confirmed. The proposed model (</w:t>
      </w:r>
      <w:r w:rsidRPr="00413C2B">
        <w:rPr>
          <w:rFonts w:ascii="Times New Roman" w:eastAsia="Times New Roman" w:hAnsi="Times New Roman"/>
          <w:i/>
          <w:iCs/>
          <w:color w:val="0E101A"/>
        </w:rPr>
        <w:t>Χ</w:t>
      </w:r>
      <w:r w:rsidRPr="00413C2B">
        <w:rPr>
          <w:rFonts w:ascii="Times New Roman" w:eastAsia="Times New Roman" w:hAnsi="Times New Roman"/>
          <w:color w:val="0E101A"/>
          <w:vertAlign w:val="superscript"/>
        </w:rPr>
        <w:t>2</w:t>
      </w:r>
      <w:r w:rsidRPr="00413C2B">
        <w:rPr>
          <w:rFonts w:ascii="Times New Roman" w:eastAsia="Times New Roman" w:hAnsi="Times New Roman"/>
          <w:color w:val="0E101A"/>
        </w:rPr>
        <w:t>=719.45, df =26, p &lt; .001; CMIN/df=2.78, CFI =.94, TLI = .93, RMSEA =.07) mostly supported the hypotheses. Product scarcity was positively related to powerlessness (β= .30, p &lt; .001) and anxiety (β= .15, p &lt; .05), supporting H1a and H1c. However, product scarcity did not lead to helplessness (β= .04, p =.42), rejecting H1b. Social scarcity was associated with powerlessness (β= .24, p &lt; .01), helplessness (β= .39, p &lt; .001), and anxiety (β= .35, p &lt; .001), supporting H2a, H2b, and H2c. Financial scarcity was positively related to helplessness (β= .43, p &lt; .001) and anxiety (β= .29, p &lt; .001), supporting H3b and H3c. However, it did not lead to powerlessness (β= .14, p =.08), rejecting H3a. Powerlessness, helplessness, and anxiety were related to hoarding respectively (β= .22, p &lt; .001; β= .62), supporting H4 and H5. However, anxiety was negatively associated with hoarding (p &lt; .001; β= -.12, p = .02) and rejected H6.</w:t>
      </w:r>
    </w:p>
    <w:p w14:paraId="0BE1CE14" w14:textId="77777777" w:rsidR="00F9107E" w:rsidRDefault="00F9107E" w:rsidP="00F9107E">
      <w:pPr>
        <w:spacing w:after="0" w:line="240" w:lineRule="auto"/>
        <w:rPr>
          <w:rFonts w:ascii="Times New Roman" w:hAnsi="Times New Roman"/>
          <w:b/>
          <w:highlight w:val="white"/>
        </w:rPr>
      </w:pPr>
    </w:p>
    <w:p w14:paraId="1BAC1245" w14:textId="13FDD505" w:rsidR="00F9107E" w:rsidRPr="00A947A6" w:rsidRDefault="00F9107E" w:rsidP="00F9107E">
      <w:pPr>
        <w:spacing w:after="0" w:line="240" w:lineRule="auto"/>
        <w:rPr>
          <w:rFonts w:ascii="Times New Roman" w:hAnsi="Times New Roman"/>
          <w:b/>
        </w:rPr>
      </w:pPr>
      <w:r w:rsidRPr="00A947A6">
        <w:rPr>
          <w:rFonts w:ascii="Times New Roman" w:hAnsi="Times New Roman"/>
          <w:b/>
          <w:highlight w:val="white"/>
        </w:rPr>
        <w:t xml:space="preserve">Discussion </w:t>
      </w:r>
    </w:p>
    <w:p w14:paraId="3345B357" w14:textId="77777777" w:rsidR="00F9107E" w:rsidRDefault="00F9107E" w:rsidP="00F9107E">
      <w:pPr>
        <w:spacing w:after="0" w:line="240" w:lineRule="auto"/>
        <w:rPr>
          <w:rFonts w:ascii="Times New Roman" w:eastAsia="Times New Roman" w:hAnsi="Times New Roman"/>
          <w:color w:val="0E101A"/>
        </w:rPr>
      </w:pPr>
      <w:r>
        <w:rPr>
          <w:rFonts w:ascii="Times New Roman" w:eastAsia="Times New Roman" w:hAnsi="Times New Roman"/>
          <w:color w:val="0E101A"/>
        </w:rPr>
        <w:tab/>
      </w:r>
      <w:r w:rsidRPr="00413C2B">
        <w:rPr>
          <w:rFonts w:ascii="Times New Roman" w:eastAsia="Times New Roman" w:hAnsi="Times New Roman"/>
          <w:color w:val="0E101A"/>
        </w:rPr>
        <w:t>The results found that scarce resources caused negative mental states of consumers, which led to hoarding behavior. The perceived unavailability of products resulted in a felt lack of control over the external situation and to anxiety. However, it did not result in a feeling of helplessness, which is an antecedent of depression. The perceived scarcity of social resources due to interpersonal distancing and isolation, though, produced powerlessness, helplessness, and anxiety. Furthermore, the perception of limited financial resources brought on feelings of helplessness and anxiety. However, financial deprivation did not result in impotence toward the situation. Finally, the emotions of powerlessness, helplessness, and anxiety led to a hoarding behavior that compulsively acquired possessions regardless of their limited value. The findings propose that product, social, and financial scarcity undermined consumer well-being in different ways. While the limitation of products caused the participants to perceive a lack of control over their external environment, financial scarcity produced feelings of helplessness. Their deteriorated well-being was related to consumer hoarding behavior.</w:t>
      </w:r>
    </w:p>
    <w:p w14:paraId="68157EBD" w14:textId="70AB7DA6" w:rsidR="00F9107E" w:rsidRDefault="00F9107E" w:rsidP="00413C2B">
      <w:pPr>
        <w:spacing w:after="0" w:line="240" w:lineRule="auto"/>
        <w:ind w:firstLine="720"/>
        <w:rPr>
          <w:rFonts w:ascii="Times New Roman" w:hAnsi="Times New Roman"/>
          <w:b/>
          <w:bCs/>
        </w:rPr>
      </w:pPr>
    </w:p>
    <w:p w14:paraId="7E0045D5" w14:textId="6B83F862" w:rsidR="00F9107E" w:rsidRDefault="00F9107E" w:rsidP="00413C2B">
      <w:pPr>
        <w:spacing w:after="0" w:line="240" w:lineRule="auto"/>
        <w:ind w:firstLine="720"/>
        <w:rPr>
          <w:rFonts w:ascii="Times New Roman" w:hAnsi="Times New Roman"/>
          <w:b/>
          <w:bCs/>
        </w:rPr>
      </w:pPr>
    </w:p>
    <w:p w14:paraId="40DCB91E" w14:textId="6EB694EE" w:rsidR="00F9107E" w:rsidRDefault="00F9107E" w:rsidP="00413C2B">
      <w:pPr>
        <w:spacing w:after="0" w:line="240" w:lineRule="auto"/>
        <w:ind w:firstLine="720"/>
        <w:rPr>
          <w:rFonts w:ascii="Times New Roman" w:hAnsi="Times New Roman"/>
          <w:b/>
          <w:bCs/>
        </w:rPr>
      </w:pPr>
    </w:p>
    <w:p w14:paraId="6D7C50EA" w14:textId="77777777" w:rsidR="00F9107E" w:rsidRPr="00413C2B" w:rsidRDefault="00F9107E" w:rsidP="00413C2B">
      <w:pPr>
        <w:spacing w:after="0" w:line="240" w:lineRule="auto"/>
        <w:ind w:firstLine="720"/>
        <w:rPr>
          <w:rFonts w:ascii="Times New Roman" w:hAnsi="Times New Roman"/>
          <w:b/>
          <w:bCs/>
        </w:rPr>
      </w:pPr>
    </w:p>
    <w:p w14:paraId="26E4793D" w14:textId="77777777" w:rsidR="00693491" w:rsidRPr="000D2B4C" w:rsidRDefault="00693491" w:rsidP="00413C2B">
      <w:pPr>
        <w:spacing w:after="0" w:line="240" w:lineRule="auto"/>
        <w:rPr>
          <w:rFonts w:ascii="Times New Roman" w:hAnsi="Times New Roman"/>
          <w:b/>
          <w:sz w:val="20"/>
          <w:szCs w:val="20"/>
          <w:highlight w:val="white"/>
        </w:rPr>
      </w:pPr>
      <w:r w:rsidRPr="00413C2B">
        <w:rPr>
          <w:rFonts w:ascii="Times New Roman" w:hAnsi="Times New Roman"/>
          <w:b/>
          <w:highlight w:val="white"/>
        </w:rPr>
        <w:t xml:space="preserve"> </w:t>
      </w:r>
    </w:p>
    <w:p w14:paraId="260BE763" w14:textId="77777777" w:rsidR="00693491" w:rsidRPr="00745BAE" w:rsidRDefault="00693491" w:rsidP="00413C2B">
      <w:pPr>
        <w:spacing w:after="0" w:line="240" w:lineRule="auto"/>
        <w:rPr>
          <w:rFonts w:ascii="Times New Roman" w:hAnsi="Times New Roman"/>
        </w:rPr>
      </w:pPr>
      <w:r w:rsidRPr="00745BAE">
        <w:rPr>
          <w:rFonts w:ascii="Times New Roman" w:hAnsi="Times New Roman"/>
          <w:b/>
          <w:bCs/>
        </w:rPr>
        <w:lastRenderedPageBreak/>
        <w:t xml:space="preserve">                         </w:t>
      </w:r>
      <w:r w:rsidRPr="00745BAE">
        <w:rPr>
          <w:rFonts w:ascii="Times New Roman" w:hAnsi="Times New Roman"/>
        </w:rPr>
        <w:t>Stimulus                                   Organism                                    Response</w:t>
      </w:r>
    </w:p>
    <w:p w14:paraId="31B88CB8" w14:textId="0712FD9C" w:rsidR="00693491" w:rsidRPr="00745BAE" w:rsidRDefault="00693491" w:rsidP="00413C2B">
      <w:pPr>
        <w:spacing w:after="0" w:line="240" w:lineRule="auto"/>
        <w:rPr>
          <w:rFonts w:ascii="Times New Roman" w:hAnsi="Times New Roman"/>
        </w:rPr>
      </w:pPr>
      <w:r w:rsidRPr="00745BAE">
        <w:rPr>
          <w:rFonts w:ascii="Times New Roman" w:hAnsi="Times New Roman"/>
        </w:rPr>
        <w:t xml:space="preserve">                          Scarcity                        Psychological Wellbeing              Consumption Pattern</w:t>
      </w:r>
    </w:p>
    <w:p w14:paraId="7E97F667" w14:textId="77777777" w:rsidR="00413C2B" w:rsidRPr="00745BAE" w:rsidRDefault="00413C2B" w:rsidP="00413C2B">
      <w:pPr>
        <w:spacing w:after="0" w:line="240" w:lineRule="auto"/>
        <w:rPr>
          <w:rFonts w:ascii="Times New Roman" w:hAnsi="Times New Roman"/>
        </w:rPr>
      </w:pPr>
    </w:p>
    <w:p w14:paraId="0FFB3AD3" w14:textId="77777777" w:rsidR="00693491" w:rsidRDefault="00693491" w:rsidP="00413C2B">
      <w:pPr>
        <w:spacing w:after="0" w:line="240" w:lineRule="auto"/>
      </w:pPr>
      <w:r>
        <w:rPr>
          <w:rFonts w:ascii="Times New Roman" w:hAnsi="Times New Roman"/>
          <w:b/>
          <w:noProof/>
          <w:sz w:val="24"/>
          <w:szCs w:val="24"/>
        </w:rPr>
        <mc:AlternateContent>
          <mc:Choice Requires="wps">
            <w:drawing>
              <wp:anchor distT="0" distB="0" distL="114300" distR="114300" simplePos="0" relativeHeight="251676672" behindDoc="0" locked="0" layoutInCell="1" allowOverlap="1" wp14:anchorId="04646429" wp14:editId="1A632122">
                <wp:simplePos x="0" y="0"/>
                <wp:positionH relativeFrom="column">
                  <wp:posOffset>1691259</wp:posOffset>
                </wp:positionH>
                <wp:positionV relativeFrom="paragraph">
                  <wp:posOffset>130684</wp:posOffset>
                </wp:positionV>
                <wp:extent cx="523212" cy="220043"/>
                <wp:effectExtent l="0" t="0" r="10795" b="27940"/>
                <wp:wrapNone/>
                <wp:docPr id="80" name="Text Box 80"/>
                <wp:cNvGraphicFramePr/>
                <a:graphic xmlns:a="http://schemas.openxmlformats.org/drawingml/2006/main">
                  <a:graphicData uri="http://schemas.microsoft.com/office/word/2010/wordprocessingShape">
                    <wps:wsp>
                      <wps:cNvSpPr txBox="1"/>
                      <wps:spPr>
                        <a:xfrm>
                          <a:off x="0" y="0"/>
                          <a:ext cx="523212" cy="220043"/>
                        </a:xfrm>
                        <a:prstGeom prst="rect">
                          <a:avLst/>
                        </a:prstGeom>
                        <a:noFill/>
                        <a:ln w="6350">
                          <a:solidFill>
                            <a:schemeClr val="bg1"/>
                          </a:solidFill>
                        </a:ln>
                      </wps:spPr>
                      <wps:txbx>
                        <w:txbxContent>
                          <w:p w14:paraId="636959A9" w14:textId="77777777" w:rsidR="00693491" w:rsidRPr="00DC151B" w:rsidRDefault="00693491" w:rsidP="00693491">
                            <w:pPr>
                              <w:rPr>
                                <w:sz w:val="16"/>
                                <w:szCs w:val="16"/>
                              </w:rPr>
                            </w:pPr>
                            <w:r>
                              <w:rPr>
                                <w:sz w:val="16"/>
                                <w:szCs w:val="16"/>
                              </w:rPr>
                              <w:t>.30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46429" id="_x0000_t202" coordsize="21600,21600" o:spt="202" path="m,l,21600r21600,l21600,xe">
                <v:stroke joinstyle="miter"/>
                <v:path gradientshapeok="t" o:connecttype="rect"/>
              </v:shapetype>
              <v:shape id="Text Box 80" o:spid="_x0000_s1026" type="#_x0000_t202" style="position:absolute;margin-left:133.15pt;margin-top:10.3pt;width:41.2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" filled="f" strokecolor="white [3212]" strokeweight=".5pt">
                <v:textbox>
                  <w:txbxContent>
                    <w:p w14:paraId="636959A9" w14:textId="77777777" w:rsidR="00693491" w:rsidRPr="00DC151B" w:rsidRDefault="00693491" w:rsidP="00693491">
                      <w:pPr>
                        <w:rPr>
                          <w:sz w:val="16"/>
                          <w:szCs w:val="16"/>
                        </w:rPr>
                      </w:pPr>
                      <w:r>
                        <w:rPr>
                          <w:sz w:val="16"/>
                          <w:szCs w:val="16"/>
                        </w:rPr>
                        <w:t>.30 ***</w:t>
                      </w:r>
                    </w:p>
                  </w:txbxContent>
                </v:textbox>
              </v:shape>
            </w:pict>
          </mc:Fallback>
        </mc:AlternateContent>
      </w:r>
      <w:r w:rsidRPr="003F1C0B">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67FADD95" wp14:editId="1E137ADE">
                <wp:simplePos x="0" y="0"/>
                <wp:positionH relativeFrom="column">
                  <wp:posOffset>2292350</wp:posOffset>
                </wp:positionH>
                <wp:positionV relativeFrom="paragraph">
                  <wp:posOffset>121758</wp:posOffset>
                </wp:positionV>
                <wp:extent cx="1206500" cy="387350"/>
                <wp:effectExtent l="0" t="0" r="12700" b="12700"/>
                <wp:wrapNone/>
                <wp:docPr id="63" name="타원 63"/>
                <wp:cNvGraphicFramePr/>
                <a:graphic xmlns:a="http://schemas.openxmlformats.org/drawingml/2006/main">
                  <a:graphicData uri="http://schemas.microsoft.com/office/word/2010/wordprocessingShape">
                    <wps:wsp>
                      <wps:cNvSpPr/>
                      <wps:spPr>
                        <a:xfrm>
                          <a:off x="0" y="0"/>
                          <a:ext cx="1206500" cy="3873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5C520" w14:textId="77777777" w:rsidR="00693491" w:rsidRPr="003F1C0B" w:rsidRDefault="00693491" w:rsidP="00267D05">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Powerlessness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ADD95" id="타원 63" o:spid="_x0000_s1027" style="position:absolute;margin-left:180.5pt;margin-top:9.6pt;width:9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" filled="f" strokecolor="black [3213]" strokeweight=".5pt">
                <v:stroke joinstyle="miter"/>
                <v:textbox>
                  <w:txbxContent>
                    <w:p w14:paraId="6135C520" w14:textId="77777777" w:rsidR="00693491" w:rsidRPr="003F1C0B" w:rsidRDefault="00693491" w:rsidP="00267D05">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Powerlessness</w:t>
                      </w: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6C5D530A" wp14:editId="53478FE8">
                <wp:simplePos x="0" y="0"/>
                <wp:positionH relativeFrom="column">
                  <wp:posOffset>673100</wp:posOffset>
                </wp:positionH>
                <wp:positionV relativeFrom="paragraph">
                  <wp:posOffset>50165</wp:posOffset>
                </wp:positionV>
                <wp:extent cx="920750" cy="520700"/>
                <wp:effectExtent l="0" t="0" r="12700" b="12700"/>
                <wp:wrapNone/>
                <wp:docPr id="58" name="타원 58"/>
                <wp:cNvGraphicFramePr/>
                <a:graphic xmlns:a="http://schemas.openxmlformats.org/drawingml/2006/main">
                  <a:graphicData uri="http://schemas.microsoft.com/office/word/2010/wordprocessingShape">
                    <wps:wsp>
                      <wps:cNvSpPr/>
                      <wps:spPr>
                        <a:xfrm>
                          <a:off x="0" y="0"/>
                          <a:ext cx="920750" cy="5207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BAFC1" w14:textId="77777777" w:rsidR="00693491" w:rsidRPr="003F1C0B" w:rsidRDefault="00693491" w:rsidP="00267D05">
                            <w:pPr>
                              <w:spacing w:line="240" w:lineRule="auto"/>
                              <w:jc w:val="center"/>
                              <w:rPr>
                                <w:rFonts w:ascii="Times New Roman" w:hAnsi="Times New Roman"/>
                                <w:color w:val="000000" w:themeColor="text1"/>
                                <w:sz w:val="18"/>
                                <w:szCs w:val="18"/>
                              </w:rPr>
                            </w:pPr>
                            <w:r w:rsidRPr="003F1C0B">
                              <w:rPr>
                                <w:rFonts w:ascii="Times New Roman" w:hAnsi="Times New Roman"/>
                                <w:color w:val="000000" w:themeColor="text1"/>
                                <w:sz w:val="18"/>
                                <w:szCs w:val="18"/>
                              </w:rPr>
                              <w:t>Product Scarcity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D530A" id="타원 58" o:spid="_x0000_s1028" style="position:absolute;margin-left:53pt;margin-top:3.95pt;width:72.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" filled="f" strokecolor="black [3213]" strokeweight=".5pt">
                <v:stroke joinstyle="miter"/>
                <v:textbox>
                  <w:txbxContent>
                    <w:p w14:paraId="144BAFC1" w14:textId="77777777" w:rsidR="00693491" w:rsidRPr="003F1C0B" w:rsidRDefault="00693491" w:rsidP="00267D05">
                      <w:pPr>
                        <w:spacing w:line="240" w:lineRule="auto"/>
                        <w:jc w:val="center"/>
                        <w:rPr>
                          <w:rFonts w:ascii="Times New Roman" w:hAnsi="Times New Roman"/>
                          <w:color w:val="000000" w:themeColor="text1"/>
                          <w:sz w:val="18"/>
                          <w:szCs w:val="18"/>
                        </w:rPr>
                      </w:pPr>
                      <w:r w:rsidRPr="003F1C0B">
                        <w:rPr>
                          <w:rFonts w:ascii="Times New Roman" w:hAnsi="Times New Roman"/>
                          <w:color w:val="000000" w:themeColor="text1"/>
                          <w:sz w:val="18"/>
                          <w:szCs w:val="18"/>
                        </w:rPr>
                        <w:t>Product Scarcity</w:t>
                      </w:r>
                    </w:p>
                  </w:txbxContent>
                </v:textbox>
              </v:oval>
            </w:pict>
          </mc:Fallback>
        </mc:AlternateContent>
      </w:r>
    </w:p>
    <w:p w14:paraId="340C6B2C" w14:textId="77777777" w:rsidR="00693491" w:rsidRDefault="00693491" w:rsidP="00413C2B">
      <w:pPr>
        <w:spacing w:after="0" w:line="240" w:lineRule="auto"/>
      </w:pPr>
      <w:r>
        <w:rPr>
          <w:rFonts w:ascii="Times New Roman" w:hAnsi="Times New Roman"/>
          <w:b/>
          <w:noProof/>
          <w:sz w:val="24"/>
          <w:szCs w:val="24"/>
        </w:rPr>
        <mc:AlternateContent>
          <mc:Choice Requires="wps">
            <w:drawing>
              <wp:anchor distT="0" distB="0" distL="114300" distR="114300" simplePos="0" relativeHeight="251679744" behindDoc="0" locked="0" layoutInCell="1" allowOverlap="1" wp14:anchorId="7B68990F" wp14:editId="76C4D639">
                <wp:simplePos x="0" y="0"/>
                <wp:positionH relativeFrom="column">
                  <wp:posOffset>1819275</wp:posOffset>
                </wp:positionH>
                <wp:positionV relativeFrom="paragraph">
                  <wp:posOffset>155828</wp:posOffset>
                </wp:positionV>
                <wp:extent cx="523212" cy="220043"/>
                <wp:effectExtent l="19050" t="171450" r="29845" b="161290"/>
                <wp:wrapNone/>
                <wp:docPr id="83" name="Text Box 83"/>
                <wp:cNvGraphicFramePr/>
                <a:graphic xmlns:a="http://schemas.openxmlformats.org/drawingml/2006/main">
                  <a:graphicData uri="http://schemas.microsoft.com/office/word/2010/wordprocessingShape">
                    <wps:wsp>
                      <wps:cNvSpPr txBox="1"/>
                      <wps:spPr>
                        <a:xfrm rot="19152059">
                          <a:off x="0" y="0"/>
                          <a:ext cx="523212" cy="220043"/>
                        </a:xfrm>
                        <a:prstGeom prst="rect">
                          <a:avLst/>
                        </a:prstGeom>
                        <a:noFill/>
                        <a:ln w="6350">
                          <a:solidFill>
                            <a:schemeClr val="bg1"/>
                          </a:solidFill>
                        </a:ln>
                      </wps:spPr>
                      <wps:txbx>
                        <w:txbxContent>
                          <w:p w14:paraId="068D0744" w14:textId="77777777" w:rsidR="00693491" w:rsidRPr="00DC151B" w:rsidRDefault="00693491" w:rsidP="00693491">
                            <w:pPr>
                              <w:rPr>
                                <w:sz w:val="16"/>
                                <w:szCs w:val="16"/>
                              </w:rPr>
                            </w:pPr>
                            <w:r>
                              <w:rPr>
                                <w:sz w:val="16"/>
                                <w:szCs w:val="16"/>
                              </w:rPr>
                              <w:t>.24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8990F" id="Text Box 83" o:spid="_x0000_s1029" type="#_x0000_t202" style="position:absolute;margin-left:143.25pt;margin-top:12.25pt;width:41.2pt;height:17.35pt;rotation:-2673804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" filled="f" strokecolor="white [3212]" strokeweight=".5pt">
                <v:textbox>
                  <w:txbxContent>
                    <w:p w14:paraId="068D0744" w14:textId="77777777" w:rsidR="00693491" w:rsidRPr="00DC151B" w:rsidRDefault="00693491" w:rsidP="00693491">
                      <w:pPr>
                        <w:rPr>
                          <w:sz w:val="16"/>
                          <w:szCs w:val="16"/>
                        </w:rPr>
                      </w:pPr>
                      <w:r>
                        <w:rPr>
                          <w:sz w:val="16"/>
                          <w:szCs w:val="16"/>
                        </w:rPr>
                        <w:t>.24 **</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85B399F" wp14:editId="5EBE7EC6">
                <wp:simplePos x="0" y="0"/>
                <wp:positionH relativeFrom="column">
                  <wp:posOffset>1603867</wp:posOffset>
                </wp:positionH>
                <wp:positionV relativeFrom="paragraph">
                  <wp:posOffset>140889</wp:posOffset>
                </wp:positionV>
                <wp:extent cx="697230" cy="1203681"/>
                <wp:effectExtent l="0" t="38100" r="83820" b="15875"/>
                <wp:wrapNone/>
                <wp:docPr id="82" name="직선 화살표 연결선 82"/>
                <wp:cNvGraphicFramePr/>
                <a:graphic xmlns:a="http://schemas.openxmlformats.org/drawingml/2006/main">
                  <a:graphicData uri="http://schemas.microsoft.com/office/word/2010/wordprocessingShape">
                    <wps:wsp>
                      <wps:cNvCnPr/>
                      <wps:spPr>
                        <a:xfrm flipV="1">
                          <a:off x="0" y="0"/>
                          <a:ext cx="697230" cy="1203681"/>
                        </a:xfrm>
                        <a:prstGeom prst="straightConnector1">
                          <a:avLst/>
                        </a:prstGeom>
                        <a:ln w="317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7FA672B" id="_x0000_t32" coordsize="21600,21600" o:spt="32" o:oned="t" path="m,l21600,21600e" filled="f">
                <v:path arrowok="t" fillok="f" o:connecttype="none"/>
                <o:lock v:ext="edit" shapetype="t"/>
              </v:shapetype>
              <v:shape id="직선 화살표 연결선 82" o:spid="_x0000_s1026" type="#_x0000_t32" style="position:absolute;margin-left:126.3pt;margin-top:11.1pt;width:54.9pt;height:94.8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" strokecolor="black [3200]" strokeweight=".25pt">
                <v:stroke dashstyle="dash"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4D124F11" wp14:editId="5270108C">
                <wp:simplePos x="0" y="0"/>
                <wp:positionH relativeFrom="column">
                  <wp:posOffset>1593215</wp:posOffset>
                </wp:positionH>
                <wp:positionV relativeFrom="paragraph">
                  <wp:posOffset>139255</wp:posOffset>
                </wp:positionV>
                <wp:extent cx="833311" cy="1208809"/>
                <wp:effectExtent l="0" t="0" r="81280" b="48895"/>
                <wp:wrapNone/>
                <wp:docPr id="81" name="직선 화살표 연결선 81"/>
                <wp:cNvGraphicFramePr/>
                <a:graphic xmlns:a="http://schemas.openxmlformats.org/drawingml/2006/main">
                  <a:graphicData uri="http://schemas.microsoft.com/office/word/2010/wordprocessingShape">
                    <wps:wsp>
                      <wps:cNvCnPr/>
                      <wps:spPr>
                        <a:xfrm>
                          <a:off x="0" y="0"/>
                          <a:ext cx="833311" cy="1208809"/>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EBAC83" id="직선 화살표 연결선 81" o:spid="_x0000_s1026" type="#_x0000_t32" style="position:absolute;margin-left:125.45pt;margin-top:10.95pt;width:65.6pt;height:95.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" strokecolor="black [3200]" strokeweight=".2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3037AEBD" wp14:editId="6337675E">
                <wp:simplePos x="0" y="0"/>
                <wp:positionH relativeFrom="column">
                  <wp:posOffset>1598531</wp:posOffset>
                </wp:positionH>
                <wp:positionV relativeFrom="paragraph">
                  <wp:posOffset>146421</wp:posOffset>
                </wp:positionV>
                <wp:extent cx="700568" cy="595574"/>
                <wp:effectExtent l="0" t="38100" r="61595" b="33655"/>
                <wp:wrapNone/>
                <wp:docPr id="71" name="직선 화살표 연결선 71"/>
                <wp:cNvGraphicFramePr/>
                <a:graphic xmlns:a="http://schemas.openxmlformats.org/drawingml/2006/main">
                  <a:graphicData uri="http://schemas.microsoft.com/office/word/2010/wordprocessingShape">
                    <wps:wsp>
                      <wps:cNvCnPr/>
                      <wps:spPr>
                        <a:xfrm flipV="1">
                          <a:off x="0" y="0"/>
                          <a:ext cx="700568" cy="595574"/>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F41511" id="직선 화살표 연결선 71" o:spid="_x0000_s1026" type="#_x0000_t32" style="position:absolute;margin-left:125.85pt;margin-top:11.55pt;width:55.15pt;height:46.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" strokecolor="black [3200]" strokeweight=".2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5F8571C4" wp14:editId="1D6A4645">
                <wp:simplePos x="0" y="0"/>
                <wp:positionH relativeFrom="column">
                  <wp:posOffset>3497413</wp:posOffset>
                </wp:positionH>
                <wp:positionV relativeFrom="paragraph">
                  <wp:posOffset>159771</wp:posOffset>
                </wp:positionV>
                <wp:extent cx="750876" cy="583458"/>
                <wp:effectExtent l="0" t="0" r="68580" b="64770"/>
                <wp:wrapNone/>
                <wp:docPr id="76" name="직선 화살표 연결선 76"/>
                <wp:cNvGraphicFramePr/>
                <a:graphic xmlns:a="http://schemas.openxmlformats.org/drawingml/2006/main">
                  <a:graphicData uri="http://schemas.microsoft.com/office/word/2010/wordprocessingShape">
                    <wps:wsp>
                      <wps:cNvCnPr/>
                      <wps:spPr>
                        <a:xfrm>
                          <a:off x="0" y="0"/>
                          <a:ext cx="750876" cy="583458"/>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D43332" id="직선 화살표 연결선 76" o:spid="_x0000_s1026" type="#_x0000_t32" style="position:absolute;margin-left:275.4pt;margin-top:12.6pt;width:59.1pt;height:4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" strokecolor="black [3200]" strokeweight=".2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11168548" wp14:editId="2803E82F">
                <wp:simplePos x="0" y="0"/>
                <wp:positionH relativeFrom="column">
                  <wp:posOffset>1601869</wp:posOffset>
                </wp:positionH>
                <wp:positionV relativeFrom="paragraph">
                  <wp:posOffset>136409</wp:posOffset>
                </wp:positionV>
                <wp:extent cx="697480" cy="0"/>
                <wp:effectExtent l="0" t="76200" r="26670" b="95250"/>
                <wp:wrapNone/>
                <wp:docPr id="75" name="직선 화살표 연결선 75"/>
                <wp:cNvGraphicFramePr/>
                <a:graphic xmlns:a="http://schemas.openxmlformats.org/drawingml/2006/main">
                  <a:graphicData uri="http://schemas.microsoft.com/office/word/2010/wordprocessingShape">
                    <wps:wsp>
                      <wps:cNvCnPr/>
                      <wps:spPr>
                        <a:xfrm>
                          <a:off x="0" y="0"/>
                          <a:ext cx="697480"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5CCCF9" id="직선 화살표 연결선 75" o:spid="_x0000_s1026" type="#_x0000_t32" style="position:absolute;margin-left:126.15pt;margin-top:10.75pt;width:54.9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" strokecolor="black [3200]" strokeweight=".2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38EF226D" wp14:editId="490870C9">
                <wp:simplePos x="0" y="0"/>
                <wp:positionH relativeFrom="column">
                  <wp:posOffset>1595903</wp:posOffset>
                </wp:positionH>
                <wp:positionV relativeFrom="paragraph">
                  <wp:posOffset>135890</wp:posOffset>
                </wp:positionV>
                <wp:extent cx="760887" cy="617387"/>
                <wp:effectExtent l="0" t="0" r="96520" b="49530"/>
                <wp:wrapNone/>
                <wp:docPr id="72" name="직선 화살표 연결선 72"/>
                <wp:cNvGraphicFramePr/>
                <a:graphic xmlns:a="http://schemas.openxmlformats.org/drawingml/2006/main">
                  <a:graphicData uri="http://schemas.microsoft.com/office/word/2010/wordprocessingShape">
                    <wps:wsp>
                      <wps:cNvCnPr/>
                      <wps:spPr>
                        <a:xfrm>
                          <a:off x="0" y="0"/>
                          <a:ext cx="760887" cy="617387"/>
                        </a:xfrm>
                        <a:prstGeom prst="straightConnector1">
                          <a:avLst/>
                        </a:prstGeom>
                        <a:ln w="317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9B59F8" id="직선 화살표 연결선 72" o:spid="_x0000_s1026" type="#_x0000_t32" style="position:absolute;margin-left:125.65pt;margin-top:10.7pt;width:59.9pt;height:48.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" strokecolor="black [3200]" strokeweight=".25pt">
                <v:stroke dashstyle="dash" endarrow="block" joinstyle="miter"/>
              </v:shape>
            </w:pict>
          </mc:Fallback>
        </mc:AlternateContent>
      </w:r>
      <w:r>
        <w:t xml:space="preserve">           </w:t>
      </w:r>
    </w:p>
    <w:p w14:paraId="5B784B81" w14:textId="77777777" w:rsidR="00693491" w:rsidRDefault="00693491" w:rsidP="00413C2B">
      <w:pPr>
        <w:spacing w:after="0" w:line="240" w:lineRule="auto"/>
      </w:pPr>
      <w:r>
        <w:rPr>
          <w:rFonts w:ascii="Times New Roman" w:hAnsi="Times New Roman"/>
          <w:b/>
          <w:noProof/>
          <w:sz w:val="24"/>
          <w:szCs w:val="24"/>
        </w:rPr>
        <mc:AlternateContent>
          <mc:Choice Requires="wps">
            <w:drawing>
              <wp:anchor distT="0" distB="0" distL="114300" distR="114300" simplePos="0" relativeHeight="251685888" behindDoc="0" locked="0" layoutInCell="1" allowOverlap="1" wp14:anchorId="63DBA9E8" wp14:editId="7D120FC8">
                <wp:simplePos x="0" y="0"/>
                <wp:positionH relativeFrom="column">
                  <wp:posOffset>3716146</wp:posOffset>
                </wp:positionH>
                <wp:positionV relativeFrom="paragraph">
                  <wp:posOffset>55435</wp:posOffset>
                </wp:positionV>
                <wp:extent cx="523212" cy="220043"/>
                <wp:effectExtent l="0" t="0" r="10795" b="27940"/>
                <wp:wrapNone/>
                <wp:docPr id="89" name="Text Box 89"/>
                <wp:cNvGraphicFramePr/>
                <a:graphic xmlns:a="http://schemas.openxmlformats.org/drawingml/2006/main">
                  <a:graphicData uri="http://schemas.microsoft.com/office/word/2010/wordprocessingShape">
                    <wps:wsp>
                      <wps:cNvSpPr txBox="1"/>
                      <wps:spPr>
                        <a:xfrm>
                          <a:off x="0" y="0"/>
                          <a:ext cx="523212" cy="220043"/>
                        </a:xfrm>
                        <a:prstGeom prst="rect">
                          <a:avLst/>
                        </a:prstGeom>
                        <a:noFill/>
                        <a:ln w="6350">
                          <a:solidFill>
                            <a:schemeClr val="bg1"/>
                          </a:solidFill>
                        </a:ln>
                      </wps:spPr>
                      <wps:txbx>
                        <w:txbxContent>
                          <w:p w14:paraId="53952FB8" w14:textId="77777777" w:rsidR="00693491" w:rsidRPr="00DC151B" w:rsidRDefault="00693491" w:rsidP="00693491">
                            <w:pPr>
                              <w:rPr>
                                <w:sz w:val="16"/>
                                <w:szCs w:val="16"/>
                              </w:rPr>
                            </w:pPr>
                            <w:r>
                              <w:rPr>
                                <w:sz w:val="16"/>
                                <w:szCs w:val="16"/>
                              </w:rPr>
                              <w:t>.22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BA9E8" id="Text Box 89" o:spid="_x0000_s1030" type="#_x0000_t202" style="position:absolute;margin-left:292.6pt;margin-top:4.35pt;width:41.2pt;height:1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" filled="f" strokecolor="white [3212]" strokeweight=".5pt">
                <v:textbox>
                  <w:txbxContent>
                    <w:p w14:paraId="53952FB8" w14:textId="77777777" w:rsidR="00693491" w:rsidRPr="00DC151B" w:rsidRDefault="00693491" w:rsidP="00693491">
                      <w:pPr>
                        <w:rPr>
                          <w:sz w:val="16"/>
                          <w:szCs w:val="16"/>
                        </w:rPr>
                      </w:pPr>
                      <w:r>
                        <w:rPr>
                          <w:sz w:val="16"/>
                          <w:szCs w:val="16"/>
                        </w:rPr>
                        <w:t>.22 ***</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80768" behindDoc="0" locked="0" layoutInCell="1" allowOverlap="1" wp14:anchorId="38F45814" wp14:editId="10E3CAD0">
                <wp:simplePos x="0" y="0"/>
                <wp:positionH relativeFrom="column">
                  <wp:posOffset>1612900</wp:posOffset>
                </wp:positionH>
                <wp:positionV relativeFrom="paragraph">
                  <wp:posOffset>163830</wp:posOffset>
                </wp:positionV>
                <wp:extent cx="522605" cy="219710"/>
                <wp:effectExtent l="132398" t="39052" r="124142" b="28893"/>
                <wp:wrapNone/>
                <wp:docPr id="84" name="Text Box 84"/>
                <wp:cNvGraphicFramePr/>
                <a:graphic xmlns:a="http://schemas.openxmlformats.org/drawingml/2006/main">
                  <a:graphicData uri="http://schemas.microsoft.com/office/word/2010/wordprocessingShape">
                    <wps:wsp>
                      <wps:cNvSpPr txBox="1"/>
                      <wps:spPr>
                        <a:xfrm rot="3511219">
                          <a:off x="0" y="0"/>
                          <a:ext cx="522605" cy="219710"/>
                        </a:xfrm>
                        <a:prstGeom prst="rect">
                          <a:avLst/>
                        </a:prstGeom>
                        <a:noFill/>
                        <a:ln w="6350">
                          <a:solidFill>
                            <a:schemeClr val="bg1"/>
                          </a:solidFill>
                        </a:ln>
                      </wps:spPr>
                      <wps:txbx>
                        <w:txbxContent>
                          <w:p w14:paraId="4F28DD6F" w14:textId="77777777" w:rsidR="00693491" w:rsidRPr="00DC151B" w:rsidRDefault="00693491" w:rsidP="00693491">
                            <w:pPr>
                              <w:rPr>
                                <w:sz w:val="16"/>
                                <w:szCs w:val="16"/>
                              </w:rPr>
                            </w:pPr>
                            <w:r>
                              <w:rPr>
                                <w:sz w:val="16"/>
                                <w:szCs w:val="16"/>
                              </w:rPr>
                              <w:t>.15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45814" id="Text Box 84" o:spid="_x0000_s1031" type="#_x0000_t202" style="position:absolute;margin-left:127pt;margin-top:12.9pt;width:41.15pt;height:17.3pt;rotation:3835187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" filled="f" strokecolor="white [3212]" strokeweight=".5pt">
                <v:textbox>
                  <w:txbxContent>
                    <w:p w14:paraId="4F28DD6F" w14:textId="77777777" w:rsidR="00693491" w:rsidRPr="00DC151B" w:rsidRDefault="00693491" w:rsidP="00693491">
                      <w:pPr>
                        <w:rPr>
                          <w:sz w:val="16"/>
                          <w:szCs w:val="16"/>
                        </w:rPr>
                      </w:pPr>
                      <w:r>
                        <w:rPr>
                          <w:sz w:val="16"/>
                          <w:szCs w:val="16"/>
                        </w:rPr>
                        <w:t>.15 *</w:t>
                      </w:r>
                    </w:p>
                  </w:txbxContent>
                </v:textbox>
              </v:shape>
            </w:pict>
          </mc:Fallback>
        </mc:AlternateContent>
      </w:r>
    </w:p>
    <w:p w14:paraId="30F56982" w14:textId="77777777" w:rsidR="00693491" w:rsidRDefault="00693491" w:rsidP="00413C2B">
      <w:pPr>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60288" behindDoc="0" locked="0" layoutInCell="1" allowOverlap="1" wp14:anchorId="0DE85559" wp14:editId="251EEB42">
                <wp:simplePos x="0" y="0"/>
                <wp:positionH relativeFrom="column">
                  <wp:posOffset>673100</wp:posOffset>
                </wp:positionH>
                <wp:positionV relativeFrom="paragraph">
                  <wp:posOffset>135890</wp:posOffset>
                </wp:positionV>
                <wp:extent cx="920750" cy="520700"/>
                <wp:effectExtent l="0" t="0" r="12700" b="12700"/>
                <wp:wrapNone/>
                <wp:docPr id="60" name="타원 60"/>
                <wp:cNvGraphicFramePr/>
                <a:graphic xmlns:a="http://schemas.openxmlformats.org/drawingml/2006/main">
                  <a:graphicData uri="http://schemas.microsoft.com/office/word/2010/wordprocessingShape">
                    <wps:wsp>
                      <wps:cNvSpPr/>
                      <wps:spPr>
                        <a:xfrm>
                          <a:off x="0" y="0"/>
                          <a:ext cx="920750" cy="5207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D53B1" w14:textId="219C2F2A" w:rsidR="00693491" w:rsidRPr="003F1C0B" w:rsidRDefault="00693491" w:rsidP="00F2123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Social</w:t>
                            </w:r>
                            <w:r w:rsidR="00F21230">
                              <w:rPr>
                                <w:rFonts w:ascii="Times New Roman" w:hAnsi="Times New Roman"/>
                                <w:color w:val="000000" w:themeColor="text1"/>
                                <w:sz w:val="18"/>
                                <w:szCs w:val="18"/>
                              </w:rPr>
                              <w:t xml:space="preserve"> </w:t>
                            </w:r>
                            <w:r w:rsidRPr="003F1C0B">
                              <w:rPr>
                                <w:rFonts w:ascii="Times New Roman" w:hAnsi="Times New Roman"/>
                                <w:color w:val="000000" w:themeColor="text1"/>
                                <w:sz w:val="18"/>
                                <w:szCs w:val="18"/>
                              </w:rPr>
                              <w:t>Scarcity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85559" id="타원 60" o:spid="_x0000_s1032" style="position:absolute;margin-left:53pt;margin-top:10.7pt;width:72.5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" filled="f" strokecolor="black [3213]" strokeweight=".5pt">
                <v:stroke joinstyle="miter"/>
                <v:textbox>
                  <w:txbxContent>
                    <w:p w14:paraId="24BD53B1" w14:textId="219C2F2A" w:rsidR="00693491" w:rsidRPr="003F1C0B" w:rsidRDefault="00693491" w:rsidP="00F2123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Social</w:t>
                      </w:r>
                      <w:r w:rsidR="00F21230">
                        <w:rPr>
                          <w:rFonts w:ascii="Times New Roman" w:hAnsi="Times New Roman"/>
                          <w:color w:val="000000" w:themeColor="text1"/>
                          <w:sz w:val="18"/>
                          <w:szCs w:val="18"/>
                        </w:rPr>
                        <w:t xml:space="preserve"> </w:t>
                      </w:r>
                      <w:r w:rsidRPr="003F1C0B">
                        <w:rPr>
                          <w:rFonts w:ascii="Times New Roman" w:hAnsi="Times New Roman"/>
                          <w:color w:val="000000" w:themeColor="text1"/>
                          <w:sz w:val="18"/>
                          <w:szCs w:val="18"/>
                        </w:rPr>
                        <w:t>Scarcity</w:t>
                      </w:r>
                    </w:p>
                  </w:txbxContent>
                </v:textbox>
              </v:oval>
            </w:pict>
          </mc:Fallback>
        </mc:AlternateContent>
      </w:r>
    </w:p>
    <w:p w14:paraId="51DD6B4E" w14:textId="77777777" w:rsidR="00693491" w:rsidRPr="002D2D9D" w:rsidRDefault="00693491" w:rsidP="00413C2B">
      <w:pPr>
        <w:spacing w:after="0" w:line="240" w:lineRule="auto"/>
        <w:ind w:firstLine="720"/>
        <w:rPr>
          <w:rFonts w:ascii="Times New Roman" w:hAnsi="Times New Roman"/>
          <w:sz w:val="24"/>
          <w:szCs w:val="24"/>
          <w:highlight w:val="white"/>
        </w:rPr>
      </w:pPr>
      <w:r>
        <w:rPr>
          <w:rFonts w:ascii="Times New Roman" w:hAnsi="Times New Roman"/>
          <w:b/>
          <w:noProof/>
          <w:sz w:val="24"/>
          <w:szCs w:val="24"/>
        </w:rPr>
        <mc:AlternateContent>
          <mc:Choice Requires="wps">
            <w:drawing>
              <wp:anchor distT="0" distB="0" distL="114300" distR="114300" simplePos="0" relativeHeight="251686912" behindDoc="0" locked="0" layoutInCell="1" allowOverlap="1" wp14:anchorId="2E341819" wp14:editId="1F8D37BF">
                <wp:simplePos x="0" y="0"/>
                <wp:positionH relativeFrom="column">
                  <wp:posOffset>3510905</wp:posOffset>
                </wp:positionH>
                <wp:positionV relativeFrom="paragraph">
                  <wp:posOffset>47734</wp:posOffset>
                </wp:positionV>
                <wp:extent cx="523212" cy="220043"/>
                <wp:effectExtent l="0" t="0" r="10795" b="27940"/>
                <wp:wrapNone/>
                <wp:docPr id="90" name="Text Box 90"/>
                <wp:cNvGraphicFramePr/>
                <a:graphic xmlns:a="http://schemas.openxmlformats.org/drawingml/2006/main">
                  <a:graphicData uri="http://schemas.microsoft.com/office/word/2010/wordprocessingShape">
                    <wps:wsp>
                      <wps:cNvSpPr txBox="1"/>
                      <wps:spPr>
                        <a:xfrm>
                          <a:off x="0" y="0"/>
                          <a:ext cx="523212" cy="220043"/>
                        </a:xfrm>
                        <a:prstGeom prst="rect">
                          <a:avLst/>
                        </a:prstGeom>
                        <a:noFill/>
                        <a:ln w="6350">
                          <a:solidFill>
                            <a:schemeClr val="bg1"/>
                          </a:solidFill>
                        </a:ln>
                      </wps:spPr>
                      <wps:txbx>
                        <w:txbxContent>
                          <w:p w14:paraId="57D31832" w14:textId="77777777" w:rsidR="00693491" w:rsidRPr="00DC151B" w:rsidRDefault="00693491" w:rsidP="00693491">
                            <w:pPr>
                              <w:rPr>
                                <w:sz w:val="16"/>
                                <w:szCs w:val="16"/>
                              </w:rPr>
                            </w:pPr>
                            <w:r>
                              <w:rPr>
                                <w:sz w:val="16"/>
                                <w:szCs w:val="16"/>
                              </w:rPr>
                              <w:t>.62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1819" id="Text Box 90" o:spid="_x0000_s1033" type="#_x0000_t202" style="position:absolute;left:0;text-align:left;margin-left:276.45pt;margin-top:3.75pt;width:41.2pt;height:1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" filled="f" strokecolor="white [3212]" strokeweight=".5pt">
                <v:textbox>
                  <w:txbxContent>
                    <w:p w14:paraId="57D31832" w14:textId="77777777" w:rsidR="00693491" w:rsidRPr="00DC151B" w:rsidRDefault="00693491" w:rsidP="00693491">
                      <w:pPr>
                        <w:rPr>
                          <w:sz w:val="16"/>
                          <w:szCs w:val="16"/>
                        </w:rPr>
                      </w:pPr>
                      <w:r>
                        <w:rPr>
                          <w:sz w:val="16"/>
                          <w:szCs w:val="16"/>
                        </w:rPr>
                        <w:t>.62 ***</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81792" behindDoc="0" locked="0" layoutInCell="1" allowOverlap="1" wp14:anchorId="07A06ADD" wp14:editId="303056E9">
                <wp:simplePos x="0" y="0"/>
                <wp:positionH relativeFrom="column">
                  <wp:posOffset>1726114</wp:posOffset>
                </wp:positionH>
                <wp:positionV relativeFrom="paragraph">
                  <wp:posOffset>52005</wp:posOffset>
                </wp:positionV>
                <wp:extent cx="523212" cy="220043"/>
                <wp:effectExtent l="0" t="0" r="10795" b="27940"/>
                <wp:wrapNone/>
                <wp:docPr id="85" name="Text Box 85"/>
                <wp:cNvGraphicFramePr/>
                <a:graphic xmlns:a="http://schemas.openxmlformats.org/drawingml/2006/main">
                  <a:graphicData uri="http://schemas.microsoft.com/office/word/2010/wordprocessingShape">
                    <wps:wsp>
                      <wps:cNvSpPr txBox="1"/>
                      <wps:spPr>
                        <a:xfrm>
                          <a:off x="0" y="0"/>
                          <a:ext cx="523212" cy="220043"/>
                        </a:xfrm>
                        <a:prstGeom prst="rect">
                          <a:avLst/>
                        </a:prstGeom>
                        <a:noFill/>
                        <a:ln w="6350">
                          <a:solidFill>
                            <a:schemeClr val="bg1"/>
                          </a:solidFill>
                        </a:ln>
                      </wps:spPr>
                      <wps:txbx>
                        <w:txbxContent>
                          <w:p w14:paraId="2D3019F1" w14:textId="77777777" w:rsidR="00693491" w:rsidRPr="00DC151B" w:rsidRDefault="00693491" w:rsidP="00693491">
                            <w:pPr>
                              <w:rPr>
                                <w:sz w:val="16"/>
                                <w:szCs w:val="16"/>
                              </w:rPr>
                            </w:pPr>
                            <w:r>
                              <w:rPr>
                                <w:sz w:val="16"/>
                                <w:szCs w:val="16"/>
                              </w:rPr>
                              <w:t>.39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06ADD" id="Text Box 85" o:spid="_x0000_s1034" type="#_x0000_t202" style="position:absolute;left:0;text-align:left;margin-left:135.9pt;margin-top:4.1pt;width:41.2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" filled="f" strokecolor="white [3212]" strokeweight=".5pt">
                <v:textbox>
                  <w:txbxContent>
                    <w:p w14:paraId="2D3019F1" w14:textId="77777777" w:rsidR="00693491" w:rsidRPr="00DC151B" w:rsidRDefault="00693491" w:rsidP="00693491">
                      <w:pPr>
                        <w:rPr>
                          <w:sz w:val="16"/>
                          <w:szCs w:val="16"/>
                        </w:rPr>
                      </w:pPr>
                      <w:r>
                        <w:rPr>
                          <w:sz w:val="16"/>
                          <w:szCs w:val="16"/>
                        </w:rPr>
                        <w:t>.39 ***</w:t>
                      </w:r>
                    </w:p>
                  </w:txbxContent>
                </v:textbox>
              </v:shape>
            </w:pict>
          </mc:Fallback>
        </mc:AlternateContent>
      </w:r>
      <w:r w:rsidRPr="003F1C0B">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4982EC14" wp14:editId="3EA7A763">
                <wp:simplePos x="0" y="0"/>
                <wp:positionH relativeFrom="column">
                  <wp:posOffset>4244340</wp:posOffset>
                </wp:positionH>
                <wp:positionV relativeFrom="paragraph">
                  <wp:posOffset>4445</wp:posOffset>
                </wp:positionV>
                <wp:extent cx="920750" cy="431800"/>
                <wp:effectExtent l="0" t="0" r="12700" b="25400"/>
                <wp:wrapNone/>
                <wp:docPr id="66" name="타원 66"/>
                <wp:cNvGraphicFramePr/>
                <a:graphic xmlns:a="http://schemas.openxmlformats.org/drawingml/2006/main">
                  <a:graphicData uri="http://schemas.microsoft.com/office/word/2010/wordprocessingShape">
                    <wps:wsp>
                      <wps:cNvSpPr/>
                      <wps:spPr>
                        <a:xfrm>
                          <a:off x="0" y="0"/>
                          <a:ext cx="920750" cy="431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379B8" w14:textId="77777777" w:rsidR="00693491" w:rsidRPr="003F1C0B" w:rsidRDefault="00693491" w:rsidP="00267D05">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Hoarding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2EC14" id="타원 66" o:spid="_x0000_s1035" style="position:absolute;left:0;text-align:left;margin-left:334.2pt;margin-top:.35pt;width:72.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" filled="f" strokecolor="black [3213]" strokeweight=".5pt">
                <v:stroke joinstyle="miter"/>
                <v:textbox>
                  <w:txbxContent>
                    <w:p w14:paraId="60A379B8" w14:textId="77777777" w:rsidR="00693491" w:rsidRPr="003F1C0B" w:rsidRDefault="00693491" w:rsidP="00267D05">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Hoarding</w:t>
                      </w:r>
                    </w:p>
                  </w:txbxContent>
                </v:textbox>
              </v:oval>
            </w:pict>
          </mc:Fallback>
        </mc:AlternateContent>
      </w:r>
      <w:r w:rsidRPr="003F1C0B">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40CD5EED" wp14:editId="21BF7B66">
                <wp:simplePos x="0" y="0"/>
                <wp:positionH relativeFrom="column">
                  <wp:posOffset>2355850</wp:posOffset>
                </wp:positionH>
                <wp:positionV relativeFrom="paragraph">
                  <wp:posOffset>17145</wp:posOffset>
                </wp:positionV>
                <wp:extent cx="1104900" cy="412750"/>
                <wp:effectExtent l="0" t="0" r="19050" b="25400"/>
                <wp:wrapNone/>
                <wp:docPr id="64" name="타원 64"/>
                <wp:cNvGraphicFramePr/>
                <a:graphic xmlns:a="http://schemas.openxmlformats.org/drawingml/2006/main">
                  <a:graphicData uri="http://schemas.microsoft.com/office/word/2010/wordprocessingShape">
                    <wps:wsp>
                      <wps:cNvSpPr/>
                      <wps:spPr>
                        <a:xfrm>
                          <a:off x="0" y="0"/>
                          <a:ext cx="1104900" cy="4127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7FEBB" w14:textId="77777777" w:rsidR="00693491" w:rsidRPr="003F1C0B" w:rsidRDefault="00693491" w:rsidP="00267D05">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Helplessness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CD5EED" id="타원 64" o:spid="_x0000_s1036" style="position:absolute;left:0;text-align:left;margin-left:185.5pt;margin-top:1.35pt;width:87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" filled="f" strokecolor="black [3213]" strokeweight=".5pt">
                <v:stroke joinstyle="miter"/>
                <v:textbox>
                  <w:txbxContent>
                    <w:p w14:paraId="5427FEBB" w14:textId="77777777" w:rsidR="00693491" w:rsidRPr="003F1C0B" w:rsidRDefault="00693491" w:rsidP="00267D05">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Helplessness</w:t>
                      </w:r>
                    </w:p>
                  </w:txbxContent>
                </v:textbox>
              </v:oval>
            </w:pict>
          </mc:Fallback>
        </mc:AlternateContent>
      </w:r>
    </w:p>
    <w:p w14:paraId="366A6953" w14:textId="77777777" w:rsidR="00693491" w:rsidRDefault="00693491" w:rsidP="00413C2B">
      <w:pPr>
        <w:spacing w:after="0" w:line="240" w:lineRule="auto"/>
        <w:jc w:val="center"/>
        <w:rPr>
          <w:rFonts w:ascii="Times New Roman" w:hAnsi="Times New Roman"/>
          <w:b/>
          <w:sz w:val="24"/>
          <w:szCs w:val="24"/>
          <w:highlight w:val="white"/>
        </w:rPr>
      </w:pPr>
      <w:r>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49EDAE9A" wp14:editId="3E502CC7">
                <wp:simplePos x="0" y="0"/>
                <wp:positionH relativeFrom="column">
                  <wp:posOffset>1593850</wp:posOffset>
                </wp:positionH>
                <wp:positionV relativeFrom="paragraph">
                  <wp:posOffset>47625</wp:posOffset>
                </wp:positionV>
                <wp:extent cx="762000" cy="0"/>
                <wp:effectExtent l="0" t="76200" r="19050" b="95250"/>
                <wp:wrapNone/>
                <wp:docPr id="69" name="직선 화살표 연결선 69"/>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29D0FE" id="직선 화살표 연결선 69" o:spid="_x0000_s1026" type="#_x0000_t32" style="position:absolute;margin-left:125.5pt;margin-top:3.75pt;width:60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" strokecolor="black [3200]" strokeweight=".5pt">
                <v:stroke endarrow="block" joinstyle="miter"/>
              </v:shape>
            </w:pict>
          </mc:Fallback>
        </mc:AlternateContent>
      </w:r>
      <w:r>
        <w:rPr>
          <w:rFonts w:ascii="Times New Roman" w:hAnsi="Times New Roman"/>
          <w:b/>
          <w:noProof/>
          <w:sz w:val="24"/>
          <w:szCs w:val="24"/>
        </w:rPr>
        <mc:AlternateContent>
          <mc:Choice Requires="wps">
            <w:drawing>
              <wp:anchor distT="0" distB="0" distL="114300" distR="114300" simplePos="0" relativeHeight="251675648" behindDoc="0" locked="0" layoutInCell="1" allowOverlap="1" wp14:anchorId="24D2982D" wp14:editId="3E24AD92">
                <wp:simplePos x="0" y="0"/>
                <wp:positionH relativeFrom="column">
                  <wp:posOffset>3359150</wp:posOffset>
                </wp:positionH>
                <wp:positionV relativeFrom="paragraph">
                  <wp:posOffset>50165</wp:posOffset>
                </wp:positionV>
                <wp:extent cx="890905" cy="591820"/>
                <wp:effectExtent l="0" t="38100" r="61595" b="17780"/>
                <wp:wrapNone/>
                <wp:docPr id="79" name="직선 화살표 연결선 79"/>
                <wp:cNvGraphicFramePr/>
                <a:graphic xmlns:a="http://schemas.openxmlformats.org/drawingml/2006/main">
                  <a:graphicData uri="http://schemas.microsoft.com/office/word/2010/wordprocessingShape">
                    <wps:wsp>
                      <wps:cNvCnPr/>
                      <wps:spPr>
                        <a:xfrm flipV="1">
                          <a:off x="0" y="0"/>
                          <a:ext cx="890905" cy="59182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6655F0" id="직선 화살표 연결선 79" o:spid="_x0000_s1026" type="#_x0000_t32" style="position:absolute;margin-left:264.5pt;margin-top:3.95pt;width:70.15pt;height:46.6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" strokecolor="black [3200]" strokeweight=".25pt">
                <v:stroke endarrow="block" joinstyle="miter"/>
              </v:shape>
            </w:pict>
          </mc:Fallback>
        </mc:AlternateContent>
      </w:r>
      <w:r>
        <w:rPr>
          <w:rFonts w:ascii="Times New Roman" w:hAnsi="Times New Roman"/>
          <w:b/>
          <w:noProof/>
          <w:sz w:val="24"/>
          <w:szCs w:val="24"/>
        </w:rPr>
        <mc:AlternateContent>
          <mc:Choice Requires="wps">
            <w:drawing>
              <wp:anchor distT="0" distB="0" distL="114300" distR="114300" simplePos="0" relativeHeight="251674624" behindDoc="0" locked="0" layoutInCell="1" allowOverlap="1" wp14:anchorId="20238EDC" wp14:editId="0F2C5914">
                <wp:simplePos x="0" y="0"/>
                <wp:positionH relativeFrom="column">
                  <wp:posOffset>3461385</wp:posOffset>
                </wp:positionH>
                <wp:positionV relativeFrom="paragraph">
                  <wp:posOffset>49530</wp:posOffset>
                </wp:positionV>
                <wp:extent cx="783590" cy="0"/>
                <wp:effectExtent l="0" t="76200" r="16510" b="95250"/>
                <wp:wrapNone/>
                <wp:docPr id="78" name="직선 화살표 연결선 78"/>
                <wp:cNvGraphicFramePr/>
                <a:graphic xmlns:a="http://schemas.openxmlformats.org/drawingml/2006/main">
                  <a:graphicData uri="http://schemas.microsoft.com/office/word/2010/wordprocessingShape">
                    <wps:wsp>
                      <wps:cNvCnPr/>
                      <wps:spPr>
                        <a:xfrm>
                          <a:off x="0" y="0"/>
                          <a:ext cx="783590"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8D83A1" id="직선 화살표 연결선 78" o:spid="_x0000_s1026" type="#_x0000_t32" style="position:absolute;margin-left:272.55pt;margin-top:3.9pt;width:61.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" strokecolor="black [3200]" strokeweight=".25pt">
                <v:stroke endarrow="block" joinstyle="miter"/>
              </v:shape>
            </w:pict>
          </mc:Fallback>
        </mc:AlternateContent>
      </w:r>
      <w:r>
        <w:rPr>
          <w:rFonts w:ascii="Times New Roman" w:hAnsi="Times New Roman"/>
          <w:b/>
          <w:noProof/>
          <w:sz w:val="24"/>
          <w:szCs w:val="24"/>
        </w:rPr>
        <mc:AlternateContent>
          <mc:Choice Requires="wps">
            <w:drawing>
              <wp:anchor distT="0" distB="0" distL="114300" distR="114300" simplePos="0" relativeHeight="251671552" behindDoc="0" locked="0" layoutInCell="1" allowOverlap="1" wp14:anchorId="33620EDC" wp14:editId="53E0E969">
                <wp:simplePos x="0" y="0"/>
                <wp:positionH relativeFrom="column">
                  <wp:posOffset>1595194</wp:posOffset>
                </wp:positionH>
                <wp:positionV relativeFrom="paragraph">
                  <wp:posOffset>48932</wp:posOffset>
                </wp:positionV>
                <wp:extent cx="844318" cy="597364"/>
                <wp:effectExtent l="0" t="0" r="70485" b="50800"/>
                <wp:wrapNone/>
                <wp:docPr id="74" name="직선 화살표 연결선 74"/>
                <wp:cNvGraphicFramePr/>
                <a:graphic xmlns:a="http://schemas.openxmlformats.org/drawingml/2006/main">
                  <a:graphicData uri="http://schemas.microsoft.com/office/word/2010/wordprocessingShape">
                    <wps:wsp>
                      <wps:cNvCnPr/>
                      <wps:spPr>
                        <a:xfrm>
                          <a:off x="0" y="0"/>
                          <a:ext cx="844318" cy="597364"/>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8FC773" id="직선 화살표 연결선 74" o:spid="_x0000_s1026" type="#_x0000_t32" style="position:absolute;margin-left:125.6pt;margin-top:3.85pt;width:66.5pt;height:4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" strokecolor="black [3200]" strokeweight=".25pt">
                <v:stroke endarrow="block" joinstyle="miter"/>
              </v:shape>
            </w:pict>
          </mc:Fallback>
        </mc:AlternateContent>
      </w: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14:anchorId="766732AA" wp14:editId="700F9592">
                <wp:simplePos x="0" y="0"/>
                <wp:positionH relativeFrom="column">
                  <wp:posOffset>1601869</wp:posOffset>
                </wp:positionH>
                <wp:positionV relativeFrom="paragraph">
                  <wp:posOffset>51713</wp:posOffset>
                </wp:positionV>
                <wp:extent cx="754213" cy="603389"/>
                <wp:effectExtent l="0" t="38100" r="65405" b="25400"/>
                <wp:wrapNone/>
                <wp:docPr id="73" name="직선 화살표 연결선 73"/>
                <wp:cNvGraphicFramePr/>
                <a:graphic xmlns:a="http://schemas.openxmlformats.org/drawingml/2006/main">
                  <a:graphicData uri="http://schemas.microsoft.com/office/word/2010/wordprocessingShape">
                    <wps:wsp>
                      <wps:cNvCnPr/>
                      <wps:spPr>
                        <a:xfrm flipV="1">
                          <a:off x="0" y="0"/>
                          <a:ext cx="754213" cy="603389"/>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F0DC50" id="직선 화살표 연결선 73" o:spid="_x0000_s1026" type="#_x0000_t32" style="position:absolute;margin-left:126.15pt;margin-top:4.05pt;width:59.4pt;height:4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" strokecolor="black [3200]" strokeweight=".25pt">
                <v:stroke endarrow="block" joinstyle="miter"/>
              </v:shape>
            </w:pict>
          </mc:Fallback>
        </mc:AlternateContent>
      </w:r>
    </w:p>
    <w:p w14:paraId="2B5774C3" w14:textId="77777777" w:rsidR="00693491" w:rsidRDefault="00693491" w:rsidP="00413C2B">
      <w:pPr>
        <w:spacing w:after="0" w:line="240" w:lineRule="auto"/>
        <w:rPr>
          <w:rFonts w:ascii="Times New Roman" w:hAnsi="Times New Roman"/>
          <w:i/>
          <w:iCs/>
          <w:sz w:val="24"/>
          <w:szCs w:val="24"/>
        </w:rPr>
      </w:pPr>
      <w:r>
        <w:rPr>
          <w:rFonts w:ascii="Times New Roman" w:hAnsi="Times New Roman"/>
          <w:b/>
          <w:noProof/>
          <w:sz w:val="24"/>
          <w:szCs w:val="24"/>
        </w:rPr>
        <mc:AlternateContent>
          <mc:Choice Requires="wps">
            <w:drawing>
              <wp:anchor distT="0" distB="0" distL="114300" distR="114300" simplePos="0" relativeHeight="251687936" behindDoc="0" locked="0" layoutInCell="1" allowOverlap="1" wp14:anchorId="20E9FEF2" wp14:editId="4BE65BF6">
                <wp:simplePos x="0" y="0"/>
                <wp:positionH relativeFrom="column">
                  <wp:posOffset>3690746</wp:posOffset>
                </wp:positionH>
                <wp:positionV relativeFrom="paragraph">
                  <wp:posOffset>124270</wp:posOffset>
                </wp:positionV>
                <wp:extent cx="576393" cy="220043"/>
                <wp:effectExtent l="0" t="0" r="14605" b="27940"/>
                <wp:wrapNone/>
                <wp:docPr id="91" name="Text Box 91"/>
                <wp:cNvGraphicFramePr/>
                <a:graphic xmlns:a="http://schemas.openxmlformats.org/drawingml/2006/main">
                  <a:graphicData uri="http://schemas.microsoft.com/office/word/2010/wordprocessingShape">
                    <wps:wsp>
                      <wps:cNvSpPr txBox="1"/>
                      <wps:spPr>
                        <a:xfrm>
                          <a:off x="0" y="0"/>
                          <a:ext cx="576393" cy="220043"/>
                        </a:xfrm>
                        <a:prstGeom prst="rect">
                          <a:avLst/>
                        </a:prstGeom>
                        <a:noFill/>
                        <a:ln w="6350">
                          <a:solidFill>
                            <a:schemeClr val="bg1"/>
                          </a:solidFill>
                        </a:ln>
                      </wps:spPr>
                      <wps:txbx>
                        <w:txbxContent>
                          <w:p w14:paraId="28F54CFB" w14:textId="77777777" w:rsidR="00693491" w:rsidRPr="00DC151B" w:rsidRDefault="00693491" w:rsidP="00693491">
                            <w:pPr>
                              <w:rPr>
                                <w:sz w:val="16"/>
                                <w:szCs w:val="16"/>
                              </w:rPr>
                            </w:pPr>
                            <w:r>
                              <w:rPr>
                                <w:sz w:val="16"/>
                                <w:szCs w:val="16"/>
                              </w:rPr>
                              <w:t>-.12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9FEF2" id="Text Box 91" o:spid="_x0000_s1037" type="#_x0000_t202" style="position:absolute;margin-left:290.6pt;margin-top:9.8pt;width:45.4pt;height:1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" filled="f" strokecolor="white [3212]" strokeweight=".5pt">
                <v:textbox>
                  <w:txbxContent>
                    <w:p w14:paraId="28F54CFB" w14:textId="77777777" w:rsidR="00693491" w:rsidRPr="00DC151B" w:rsidRDefault="00693491" w:rsidP="00693491">
                      <w:pPr>
                        <w:rPr>
                          <w:sz w:val="16"/>
                          <w:szCs w:val="16"/>
                        </w:rPr>
                      </w:pPr>
                      <w:r>
                        <w:rPr>
                          <w:sz w:val="16"/>
                          <w:szCs w:val="16"/>
                        </w:rPr>
                        <w:t>-.12 *</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82816" behindDoc="0" locked="0" layoutInCell="1" allowOverlap="1" wp14:anchorId="5F62C23C" wp14:editId="6AC257C7">
                <wp:simplePos x="0" y="0"/>
                <wp:positionH relativeFrom="column">
                  <wp:posOffset>1782446</wp:posOffset>
                </wp:positionH>
                <wp:positionV relativeFrom="paragraph">
                  <wp:posOffset>19964</wp:posOffset>
                </wp:positionV>
                <wp:extent cx="523212" cy="220043"/>
                <wp:effectExtent l="38100" t="152400" r="29845" b="161290"/>
                <wp:wrapNone/>
                <wp:docPr id="86" name="Text Box 86"/>
                <wp:cNvGraphicFramePr/>
                <a:graphic xmlns:a="http://schemas.openxmlformats.org/drawingml/2006/main">
                  <a:graphicData uri="http://schemas.microsoft.com/office/word/2010/wordprocessingShape">
                    <wps:wsp>
                      <wps:cNvSpPr txBox="1"/>
                      <wps:spPr>
                        <a:xfrm rot="2326071">
                          <a:off x="0" y="0"/>
                          <a:ext cx="523212" cy="220043"/>
                        </a:xfrm>
                        <a:prstGeom prst="rect">
                          <a:avLst/>
                        </a:prstGeom>
                        <a:noFill/>
                        <a:ln w="6350">
                          <a:solidFill>
                            <a:schemeClr val="bg1"/>
                          </a:solidFill>
                        </a:ln>
                      </wps:spPr>
                      <wps:txbx>
                        <w:txbxContent>
                          <w:p w14:paraId="6A581D2F" w14:textId="77777777" w:rsidR="00693491" w:rsidRPr="00DC151B" w:rsidRDefault="00693491" w:rsidP="00693491">
                            <w:pPr>
                              <w:rPr>
                                <w:sz w:val="16"/>
                                <w:szCs w:val="16"/>
                              </w:rPr>
                            </w:pPr>
                            <w:r>
                              <w:rPr>
                                <w:sz w:val="16"/>
                                <w:szCs w:val="16"/>
                              </w:rPr>
                              <w:t>.35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23C" id="Text Box 86" o:spid="_x0000_s1038" type="#_x0000_t202" style="position:absolute;margin-left:140.35pt;margin-top:1.55pt;width:41.2pt;height:17.35pt;rotation:254069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" filled="f" strokecolor="white [3212]" strokeweight=".5pt">
                <v:textbox>
                  <w:txbxContent>
                    <w:p w14:paraId="6A581D2F" w14:textId="77777777" w:rsidR="00693491" w:rsidRPr="00DC151B" w:rsidRDefault="00693491" w:rsidP="00693491">
                      <w:pPr>
                        <w:rPr>
                          <w:sz w:val="16"/>
                          <w:szCs w:val="16"/>
                        </w:rPr>
                      </w:pPr>
                      <w:r>
                        <w:rPr>
                          <w:sz w:val="16"/>
                          <w:szCs w:val="16"/>
                        </w:rPr>
                        <w:t>.35 ***</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84864" behindDoc="0" locked="0" layoutInCell="1" allowOverlap="1" wp14:anchorId="3CAE6148" wp14:editId="08D6E7E4">
                <wp:simplePos x="0" y="0"/>
                <wp:positionH relativeFrom="column">
                  <wp:posOffset>1554920</wp:posOffset>
                </wp:positionH>
                <wp:positionV relativeFrom="paragraph">
                  <wp:posOffset>94102</wp:posOffset>
                </wp:positionV>
                <wp:extent cx="594624" cy="212145"/>
                <wp:effectExtent l="0" t="190500" r="0" b="187960"/>
                <wp:wrapNone/>
                <wp:docPr id="88" name="Text Box 88"/>
                <wp:cNvGraphicFramePr/>
                <a:graphic xmlns:a="http://schemas.openxmlformats.org/drawingml/2006/main">
                  <a:graphicData uri="http://schemas.microsoft.com/office/word/2010/wordprocessingShape">
                    <wps:wsp>
                      <wps:cNvSpPr txBox="1"/>
                      <wps:spPr>
                        <a:xfrm rot="19204738">
                          <a:off x="0" y="0"/>
                          <a:ext cx="594624" cy="212145"/>
                        </a:xfrm>
                        <a:prstGeom prst="rect">
                          <a:avLst/>
                        </a:prstGeom>
                        <a:noFill/>
                        <a:ln w="6350">
                          <a:solidFill>
                            <a:schemeClr val="bg1"/>
                          </a:solidFill>
                        </a:ln>
                      </wps:spPr>
                      <wps:txbx>
                        <w:txbxContent>
                          <w:p w14:paraId="194048FD" w14:textId="77777777" w:rsidR="00693491" w:rsidRPr="00DC151B" w:rsidRDefault="00693491" w:rsidP="00693491">
                            <w:pPr>
                              <w:rPr>
                                <w:sz w:val="16"/>
                                <w:szCs w:val="16"/>
                              </w:rPr>
                            </w:pPr>
                            <w:r>
                              <w:rPr>
                                <w:sz w:val="16"/>
                                <w:szCs w:val="16"/>
                              </w:rPr>
                              <w:t>.43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E6148" id="Text Box 88" o:spid="_x0000_s1039" type="#_x0000_t202" style="position:absolute;margin-left:122.45pt;margin-top:7.4pt;width:46.8pt;height:16.7pt;rotation:-2616265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" filled="f" strokecolor="white [3212]" strokeweight=".5pt">
                <v:textbox>
                  <w:txbxContent>
                    <w:p w14:paraId="194048FD" w14:textId="77777777" w:rsidR="00693491" w:rsidRPr="00DC151B" w:rsidRDefault="00693491" w:rsidP="00693491">
                      <w:pPr>
                        <w:rPr>
                          <w:sz w:val="16"/>
                          <w:szCs w:val="16"/>
                        </w:rPr>
                      </w:pPr>
                      <w:r>
                        <w:rPr>
                          <w:sz w:val="16"/>
                          <w:szCs w:val="16"/>
                        </w:rPr>
                        <w:t>.43 ***</w:t>
                      </w:r>
                    </w:p>
                  </w:txbxContent>
                </v:textbox>
              </v:shape>
            </w:pict>
          </mc:Fallback>
        </mc:AlternateContent>
      </w:r>
    </w:p>
    <w:p w14:paraId="55272DFC" w14:textId="77777777" w:rsidR="00693491" w:rsidRDefault="00693491" w:rsidP="00413C2B">
      <w:pPr>
        <w:spacing w:after="0" w:line="240" w:lineRule="auto"/>
        <w:rPr>
          <w:rFonts w:ascii="Times New Roman" w:hAnsi="Times New Roman"/>
          <w:b/>
          <w:sz w:val="24"/>
          <w:szCs w:val="24"/>
          <w:highlight w:val="white"/>
        </w:rPr>
      </w:pPr>
      <w:r>
        <w:rPr>
          <w:rFonts w:ascii="Times New Roman" w:hAnsi="Times New Roman"/>
          <w:b/>
          <w:noProof/>
          <w:sz w:val="24"/>
          <w:szCs w:val="24"/>
        </w:rPr>
        <mc:AlternateContent>
          <mc:Choice Requires="wps">
            <w:drawing>
              <wp:anchor distT="0" distB="0" distL="114300" distR="114300" simplePos="0" relativeHeight="251683840" behindDoc="0" locked="0" layoutInCell="1" allowOverlap="1" wp14:anchorId="378ADC69" wp14:editId="65368607">
                <wp:simplePos x="0" y="0"/>
                <wp:positionH relativeFrom="column">
                  <wp:posOffset>1775012</wp:posOffset>
                </wp:positionH>
                <wp:positionV relativeFrom="paragraph">
                  <wp:posOffset>126494</wp:posOffset>
                </wp:positionV>
                <wp:extent cx="508543" cy="220043"/>
                <wp:effectExtent l="0" t="0" r="25400" b="27940"/>
                <wp:wrapNone/>
                <wp:docPr id="87" name="Text Box 87"/>
                <wp:cNvGraphicFramePr/>
                <a:graphic xmlns:a="http://schemas.openxmlformats.org/drawingml/2006/main">
                  <a:graphicData uri="http://schemas.microsoft.com/office/word/2010/wordprocessingShape">
                    <wps:wsp>
                      <wps:cNvSpPr txBox="1"/>
                      <wps:spPr>
                        <a:xfrm>
                          <a:off x="0" y="0"/>
                          <a:ext cx="508543" cy="220043"/>
                        </a:xfrm>
                        <a:prstGeom prst="rect">
                          <a:avLst/>
                        </a:prstGeom>
                        <a:noFill/>
                        <a:ln w="6350">
                          <a:solidFill>
                            <a:schemeClr val="bg1"/>
                          </a:solidFill>
                        </a:ln>
                      </wps:spPr>
                      <wps:txbx>
                        <w:txbxContent>
                          <w:p w14:paraId="7FBB00A7" w14:textId="77777777" w:rsidR="00693491" w:rsidRPr="00DC151B" w:rsidRDefault="00693491" w:rsidP="00693491">
                            <w:pPr>
                              <w:rPr>
                                <w:sz w:val="16"/>
                                <w:szCs w:val="16"/>
                              </w:rPr>
                            </w:pPr>
                            <w:r>
                              <w:rPr>
                                <w:sz w:val="16"/>
                                <w:szCs w:val="16"/>
                              </w:rPr>
                              <w:t>.29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ADC69" id="Text Box 87" o:spid="_x0000_s1040" type="#_x0000_t202" style="position:absolute;margin-left:139.75pt;margin-top:9.95pt;width:40.05pt;height:1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" filled="f" strokecolor="white [3212]" strokeweight=".5pt">
                <v:textbox>
                  <w:txbxContent>
                    <w:p w14:paraId="7FBB00A7" w14:textId="77777777" w:rsidR="00693491" w:rsidRPr="00DC151B" w:rsidRDefault="00693491" w:rsidP="00693491">
                      <w:pPr>
                        <w:rPr>
                          <w:sz w:val="16"/>
                          <w:szCs w:val="16"/>
                        </w:rPr>
                      </w:pPr>
                      <w:r>
                        <w:rPr>
                          <w:sz w:val="16"/>
                          <w:szCs w:val="16"/>
                        </w:rPr>
                        <w:t>.29 ***</w:t>
                      </w:r>
                    </w:p>
                  </w:txbxContent>
                </v:textbox>
              </v:shape>
            </w:pict>
          </mc:Fallback>
        </mc:AlternateContent>
      </w:r>
      <w:r w:rsidRPr="003F1C0B">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77C0AB3B" wp14:editId="3575FDD4">
                <wp:simplePos x="0" y="0"/>
                <wp:positionH relativeFrom="column">
                  <wp:posOffset>2438632</wp:posOffset>
                </wp:positionH>
                <wp:positionV relativeFrom="paragraph">
                  <wp:posOffset>85253</wp:posOffset>
                </wp:positionV>
                <wp:extent cx="920750" cy="412750"/>
                <wp:effectExtent l="0" t="0" r="12700" b="25400"/>
                <wp:wrapNone/>
                <wp:docPr id="65" name="타원 65"/>
                <wp:cNvGraphicFramePr/>
                <a:graphic xmlns:a="http://schemas.openxmlformats.org/drawingml/2006/main">
                  <a:graphicData uri="http://schemas.microsoft.com/office/word/2010/wordprocessingShape">
                    <wps:wsp>
                      <wps:cNvSpPr/>
                      <wps:spPr>
                        <a:xfrm>
                          <a:off x="0" y="0"/>
                          <a:ext cx="920750" cy="4127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00209" w14:textId="77777777" w:rsidR="00693491" w:rsidRPr="003F1C0B" w:rsidRDefault="00693491" w:rsidP="00267D05">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Anxiety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0AB3B" id="타원 65" o:spid="_x0000_s1041" style="position:absolute;margin-left:192pt;margin-top:6.7pt;width:72.5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" filled="f" strokecolor="black [3213]" strokeweight=".5pt">
                <v:stroke joinstyle="miter"/>
                <v:textbox>
                  <w:txbxContent>
                    <w:p w14:paraId="73B00209" w14:textId="77777777" w:rsidR="00693491" w:rsidRPr="003F1C0B" w:rsidRDefault="00693491" w:rsidP="00267D05">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Anxiety</w:t>
                      </w:r>
                    </w:p>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0A97908D" wp14:editId="73911F3A">
                <wp:simplePos x="0" y="0"/>
                <wp:positionH relativeFrom="column">
                  <wp:posOffset>673100</wp:posOffset>
                </wp:positionH>
                <wp:positionV relativeFrom="paragraph">
                  <wp:posOffset>31750</wp:posOffset>
                </wp:positionV>
                <wp:extent cx="920750" cy="520700"/>
                <wp:effectExtent l="0" t="0" r="12700" b="12700"/>
                <wp:wrapNone/>
                <wp:docPr id="61" name="타원 61"/>
                <wp:cNvGraphicFramePr/>
                <a:graphic xmlns:a="http://schemas.openxmlformats.org/drawingml/2006/main">
                  <a:graphicData uri="http://schemas.microsoft.com/office/word/2010/wordprocessingShape">
                    <wps:wsp>
                      <wps:cNvSpPr/>
                      <wps:spPr>
                        <a:xfrm>
                          <a:off x="0" y="0"/>
                          <a:ext cx="920750" cy="5207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F9B7F" w14:textId="77777777" w:rsidR="00693491" w:rsidRPr="003F1C0B" w:rsidRDefault="00693491" w:rsidP="00267D05">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 xml:space="preserve">Financial </w:t>
                            </w:r>
                            <w:r w:rsidRPr="003F1C0B">
                              <w:rPr>
                                <w:rFonts w:ascii="Times New Roman" w:hAnsi="Times New Roman"/>
                                <w:color w:val="000000" w:themeColor="text1"/>
                                <w:sz w:val="18"/>
                                <w:szCs w:val="18"/>
                              </w:rPr>
                              <w:t>Scarcity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7908D" id="타원 61" o:spid="_x0000_s1042" style="position:absolute;margin-left:53pt;margin-top:2.5pt;width:72.5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" filled="f" strokecolor="black [3213]" strokeweight=".5pt">
                <v:stroke joinstyle="miter"/>
                <v:textbox>
                  <w:txbxContent>
                    <w:p w14:paraId="525F9B7F" w14:textId="77777777" w:rsidR="00693491" w:rsidRPr="003F1C0B" w:rsidRDefault="00693491" w:rsidP="00267D05">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 xml:space="preserve">Financial </w:t>
                      </w:r>
                      <w:r w:rsidRPr="003F1C0B">
                        <w:rPr>
                          <w:rFonts w:ascii="Times New Roman" w:hAnsi="Times New Roman"/>
                          <w:color w:val="000000" w:themeColor="text1"/>
                          <w:sz w:val="18"/>
                          <w:szCs w:val="18"/>
                        </w:rPr>
                        <w:t>Scarcity</w:t>
                      </w:r>
                    </w:p>
                  </w:txbxContent>
                </v:textbox>
              </v:oval>
            </w:pict>
          </mc:Fallback>
        </mc:AlternateContent>
      </w:r>
    </w:p>
    <w:p w14:paraId="5B1C11E2" w14:textId="77777777" w:rsidR="00693491" w:rsidRDefault="00693491" w:rsidP="00413C2B">
      <w:pPr>
        <w:spacing w:after="0" w:line="240" w:lineRule="auto"/>
        <w:rPr>
          <w:rFonts w:ascii="Times New Roman" w:hAnsi="Times New Roman"/>
          <w:b/>
          <w:sz w:val="24"/>
          <w:szCs w:val="24"/>
          <w:highlight w:val="white"/>
        </w:rPr>
      </w:pPr>
      <w:r>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2167E224" wp14:editId="295B527A">
                <wp:simplePos x="0" y="0"/>
                <wp:positionH relativeFrom="column">
                  <wp:posOffset>1600200</wp:posOffset>
                </wp:positionH>
                <wp:positionV relativeFrom="paragraph">
                  <wp:posOffset>116205</wp:posOffset>
                </wp:positionV>
                <wp:extent cx="838200" cy="12700"/>
                <wp:effectExtent l="0" t="76200" r="19050" b="82550"/>
                <wp:wrapNone/>
                <wp:docPr id="70" name="직선 화살표 연결선 70"/>
                <wp:cNvGraphicFramePr/>
                <a:graphic xmlns:a="http://schemas.openxmlformats.org/drawingml/2006/main">
                  <a:graphicData uri="http://schemas.microsoft.com/office/word/2010/wordprocessingShape">
                    <wps:wsp>
                      <wps:cNvCnPr/>
                      <wps:spPr>
                        <a:xfrm flipV="1">
                          <a:off x="0" y="0"/>
                          <a:ext cx="838200" cy="1270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1F4E9" id="직선 화살표 연결선 70" o:spid="_x0000_s1026" type="#_x0000_t32" style="position:absolute;margin-left:126pt;margin-top:9.15pt;width:66pt;height: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" strokecolor="black [3200]" strokeweight=".25pt">
                <v:stroke endarrow="block" joinstyle="miter"/>
              </v:shape>
            </w:pict>
          </mc:Fallback>
        </mc:AlternateContent>
      </w:r>
    </w:p>
    <w:p w14:paraId="5EE6F62C" w14:textId="77777777" w:rsidR="00693491" w:rsidRDefault="00693491" w:rsidP="00413C2B">
      <w:pPr>
        <w:spacing w:after="0" w:line="240" w:lineRule="auto"/>
        <w:rPr>
          <w:rFonts w:ascii="Times New Roman" w:hAnsi="Times New Roman"/>
          <w:b/>
          <w:sz w:val="24"/>
          <w:szCs w:val="24"/>
          <w:highlight w:val="white"/>
        </w:rPr>
      </w:pPr>
    </w:p>
    <w:p w14:paraId="5D7EE57A" w14:textId="77777777" w:rsidR="00693491" w:rsidRPr="000D2B4C" w:rsidRDefault="00693491" w:rsidP="00413C2B">
      <w:pPr>
        <w:spacing w:after="0" w:line="240" w:lineRule="auto"/>
        <w:rPr>
          <w:rFonts w:ascii="Times New Roman" w:hAnsi="Times New Roman"/>
          <w:b/>
          <w:sz w:val="20"/>
          <w:szCs w:val="20"/>
          <w:highlight w:val="white"/>
        </w:rPr>
      </w:pPr>
    </w:p>
    <w:p w14:paraId="5ADEA6D6" w14:textId="77777777" w:rsidR="003D100E" w:rsidRDefault="003D100E" w:rsidP="00F9107E">
      <w:pPr>
        <w:spacing w:after="0" w:line="240" w:lineRule="auto"/>
        <w:jc w:val="center"/>
        <w:rPr>
          <w:rFonts w:ascii="Times New Roman" w:hAnsi="Times New Roman"/>
          <w:i/>
          <w:iCs/>
        </w:rPr>
      </w:pPr>
    </w:p>
    <w:p w14:paraId="218C5019" w14:textId="77777777" w:rsidR="00F9107E" w:rsidRPr="00413C2B" w:rsidRDefault="00F9107E" w:rsidP="00F9107E">
      <w:pPr>
        <w:spacing w:after="0" w:line="240" w:lineRule="auto"/>
        <w:jc w:val="center"/>
        <w:rPr>
          <w:rFonts w:ascii="Times New Roman" w:hAnsi="Times New Roman"/>
          <w:b/>
          <w:highlight w:val="white"/>
        </w:rPr>
      </w:pPr>
      <w:r w:rsidRPr="00413C2B">
        <w:rPr>
          <w:rFonts w:ascii="Times New Roman" w:hAnsi="Times New Roman"/>
          <w:i/>
          <w:iCs/>
        </w:rPr>
        <w:t>Figure 1.</w:t>
      </w:r>
      <w:r w:rsidRPr="00413C2B">
        <w:rPr>
          <w:rFonts w:ascii="Times New Roman" w:hAnsi="Times New Roman"/>
        </w:rPr>
        <w:t xml:space="preserve"> Results of the Hypothesized Model</w:t>
      </w:r>
    </w:p>
    <w:p w14:paraId="42143713" w14:textId="2AB34951" w:rsidR="00413C2B" w:rsidRDefault="00413C2B" w:rsidP="00413C2B">
      <w:pPr>
        <w:spacing w:after="0" w:line="240" w:lineRule="auto"/>
        <w:rPr>
          <w:rFonts w:ascii="Times New Roman" w:hAnsi="Times New Roman"/>
          <w:bCs/>
          <w:highlight w:val="white"/>
        </w:rPr>
      </w:pPr>
    </w:p>
    <w:p w14:paraId="54C91F63" w14:textId="77777777" w:rsidR="00413C2B" w:rsidRPr="00413C2B" w:rsidRDefault="00413C2B" w:rsidP="00413C2B">
      <w:pPr>
        <w:spacing w:after="0" w:line="240" w:lineRule="auto"/>
        <w:rPr>
          <w:rFonts w:ascii="Times New Roman" w:eastAsia="Times New Roman" w:hAnsi="Times New Roman"/>
          <w:color w:val="0E101A"/>
        </w:rPr>
      </w:pPr>
    </w:p>
    <w:p w14:paraId="21ED009A" w14:textId="77777777" w:rsidR="00693491" w:rsidRPr="00413C2B" w:rsidRDefault="00693491" w:rsidP="00413C2B">
      <w:pPr>
        <w:spacing w:after="0" w:line="240" w:lineRule="auto"/>
        <w:jc w:val="center"/>
        <w:rPr>
          <w:rFonts w:ascii="Times New Roman" w:hAnsi="Times New Roman"/>
          <w:bCs/>
          <w:highlight w:val="white"/>
        </w:rPr>
      </w:pPr>
      <w:r w:rsidRPr="00413C2B">
        <w:rPr>
          <w:rFonts w:ascii="Times New Roman" w:hAnsi="Times New Roman"/>
          <w:bCs/>
          <w:highlight w:val="white"/>
        </w:rPr>
        <w:t>References</w:t>
      </w:r>
    </w:p>
    <w:p w14:paraId="1C3CD74F"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Arora, R. (1982). Validation of an SOR model for situation, enduring, and response components of involvement. </w:t>
      </w:r>
      <w:r w:rsidRPr="00413C2B">
        <w:rPr>
          <w:rFonts w:ascii="Times New Roman" w:hAnsi="Times New Roman"/>
          <w:i/>
          <w:iCs/>
          <w:color w:val="222222"/>
          <w:shd w:val="clear" w:color="auto" w:fill="FFFFFF"/>
        </w:rPr>
        <w:t>Journal of Marketing Research, 19</w:t>
      </w:r>
      <w:r w:rsidRPr="00413C2B">
        <w:rPr>
          <w:rFonts w:ascii="Times New Roman" w:hAnsi="Times New Roman"/>
          <w:color w:val="222222"/>
          <w:shd w:val="clear" w:color="auto" w:fill="FFFFFF"/>
        </w:rPr>
        <w:t>(4), 505-516.</w:t>
      </w:r>
    </w:p>
    <w:p w14:paraId="651CB07D"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Baker, J., Levy, M., &amp; Grewal, D. (1992). An experimental approach to making retail store environmental decisions. </w:t>
      </w:r>
      <w:r w:rsidRPr="00413C2B">
        <w:rPr>
          <w:rFonts w:ascii="Times New Roman" w:hAnsi="Times New Roman"/>
          <w:i/>
          <w:iCs/>
          <w:color w:val="222222"/>
          <w:shd w:val="clear" w:color="auto" w:fill="FFFFFF"/>
        </w:rPr>
        <w:t>Journal of Retailing, 68</w:t>
      </w:r>
      <w:r w:rsidRPr="00413C2B">
        <w:rPr>
          <w:rFonts w:ascii="Times New Roman" w:hAnsi="Times New Roman"/>
          <w:color w:val="222222"/>
          <w:shd w:val="clear" w:color="auto" w:fill="FFFFFF"/>
        </w:rPr>
        <w:t>(4), 445.</w:t>
      </w:r>
    </w:p>
    <w:p w14:paraId="18AB8D7E"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Cornwell, E. Y., &amp; Waite, L. J. (2009). Measuring social isolation among older adults using multiple indicators from the NSHAP study. </w:t>
      </w:r>
      <w:r w:rsidRPr="00413C2B">
        <w:rPr>
          <w:rFonts w:ascii="Times New Roman" w:hAnsi="Times New Roman"/>
          <w:i/>
          <w:iCs/>
          <w:color w:val="222222"/>
          <w:shd w:val="clear" w:color="auto" w:fill="FFFFFF"/>
        </w:rPr>
        <w:t>Journals of Gerontology Series B: Psychological Sciences and Social Sciences, 64</w:t>
      </w:r>
      <w:r w:rsidRPr="00413C2B">
        <w:rPr>
          <w:rFonts w:ascii="Times New Roman" w:hAnsi="Times New Roman"/>
          <w:color w:val="222222"/>
          <w:shd w:val="clear" w:color="auto" w:fill="FFFFFF"/>
        </w:rPr>
        <w:t>(suppl_1), i38-i46.</w:t>
      </w:r>
    </w:p>
    <w:p w14:paraId="085FEBB3"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Frost, R. O., Kim, H. J., Morris, C., </w:t>
      </w:r>
      <w:proofErr w:type="spellStart"/>
      <w:r w:rsidRPr="00413C2B">
        <w:rPr>
          <w:rFonts w:ascii="Times New Roman" w:hAnsi="Times New Roman"/>
          <w:color w:val="222222"/>
          <w:shd w:val="clear" w:color="auto" w:fill="FFFFFF"/>
        </w:rPr>
        <w:t>Bloss</w:t>
      </w:r>
      <w:proofErr w:type="spellEnd"/>
      <w:r w:rsidRPr="00413C2B">
        <w:rPr>
          <w:rFonts w:ascii="Times New Roman" w:hAnsi="Times New Roman"/>
          <w:color w:val="222222"/>
          <w:shd w:val="clear" w:color="auto" w:fill="FFFFFF"/>
        </w:rPr>
        <w:t xml:space="preserve">, C., Murray-Close, M., &amp; </w:t>
      </w:r>
      <w:proofErr w:type="spellStart"/>
      <w:r w:rsidRPr="00413C2B">
        <w:rPr>
          <w:rFonts w:ascii="Times New Roman" w:hAnsi="Times New Roman"/>
          <w:color w:val="222222"/>
          <w:shd w:val="clear" w:color="auto" w:fill="FFFFFF"/>
        </w:rPr>
        <w:t>Steketee</w:t>
      </w:r>
      <w:proofErr w:type="spellEnd"/>
      <w:r w:rsidRPr="00413C2B">
        <w:rPr>
          <w:rFonts w:ascii="Times New Roman" w:hAnsi="Times New Roman"/>
          <w:color w:val="222222"/>
          <w:shd w:val="clear" w:color="auto" w:fill="FFFFFF"/>
        </w:rPr>
        <w:t>, G. (1998). Hoarding, compulsive buying and reasons for saving. </w:t>
      </w:r>
      <w:proofErr w:type="spellStart"/>
      <w:r w:rsidRPr="00413C2B">
        <w:rPr>
          <w:rFonts w:ascii="Times New Roman" w:hAnsi="Times New Roman"/>
          <w:i/>
          <w:iCs/>
          <w:color w:val="222222"/>
          <w:shd w:val="clear" w:color="auto" w:fill="FFFFFF"/>
        </w:rPr>
        <w:t>Behaviour</w:t>
      </w:r>
      <w:proofErr w:type="spellEnd"/>
      <w:r w:rsidRPr="00413C2B">
        <w:rPr>
          <w:rFonts w:ascii="Times New Roman" w:hAnsi="Times New Roman"/>
          <w:i/>
          <w:iCs/>
          <w:color w:val="222222"/>
          <w:shd w:val="clear" w:color="auto" w:fill="FFFFFF"/>
        </w:rPr>
        <w:t xml:space="preserve"> Research and Therapy, 36</w:t>
      </w:r>
      <w:r w:rsidRPr="00413C2B">
        <w:rPr>
          <w:rFonts w:ascii="Times New Roman" w:hAnsi="Times New Roman"/>
          <w:color w:val="222222"/>
          <w:shd w:val="clear" w:color="auto" w:fill="FFFFFF"/>
        </w:rPr>
        <w:t xml:space="preserve">(7-8), 657-664. </w:t>
      </w:r>
    </w:p>
    <w:p w14:paraId="62E1EC18"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Frost, R. O., </w:t>
      </w:r>
      <w:proofErr w:type="spellStart"/>
      <w:r w:rsidRPr="00413C2B">
        <w:rPr>
          <w:rFonts w:ascii="Times New Roman" w:hAnsi="Times New Roman"/>
          <w:color w:val="222222"/>
          <w:shd w:val="clear" w:color="auto" w:fill="FFFFFF"/>
        </w:rPr>
        <w:t>Steketee</w:t>
      </w:r>
      <w:proofErr w:type="spellEnd"/>
      <w:r w:rsidRPr="00413C2B">
        <w:rPr>
          <w:rFonts w:ascii="Times New Roman" w:hAnsi="Times New Roman"/>
          <w:color w:val="222222"/>
          <w:shd w:val="clear" w:color="auto" w:fill="FFFFFF"/>
        </w:rPr>
        <w:t xml:space="preserve">, G., &amp; Grisham, J. (2004). Measurement of compulsive hoarding: saving </w:t>
      </w:r>
      <w:proofErr w:type="gramStart"/>
      <w:r w:rsidRPr="00413C2B">
        <w:rPr>
          <w:rFonts w:ascii="Times New Roman" w:hAnsi="Times New Roman"/>
          <w:color w:val="222222"/>
          <w:shd w:val="clear" w:color="auto" w:fill="FFFFFF"/>
        </w:rPr>
        <w:t>inventory-revised</w:t>
      </w:r>
      <w:proofErr w:type="gramEnd"/>
      <w:r w:rsidRPr="00413C2B">
        <w:rPr>
          <w:rFonts w:ascii="Times New Roman" w:hAnsi="Times New Roman"/>
          <w:color w:val="222222"/>
          <w:shd w:val="clear" w:color="auto" w:fill="FFFFFF"/>
        </w:rPr>
        <w:t>. </w:t>
      </w:r>
      <w:proofErr w:type="spellStart"/>
      <w:r w:rsidRPr="00413C2B">
        <w:rPr>
          <w:rFonts w:ascii="Times New Roman" w:hAnsi="Times New Roman"/>
          <w:i/>
          <w:iCs/>
          <w:color w:val="222222"/>
          <w:shd w:val="clear" w:color="auto" w:fill="FFFFFF"/>
        </w:rPr>
        <w:t>Behaviour</w:t>
      </w:r>
      <w:proofErr w:type="spellEnd"/>
      <w:r w:rsidRPr="00413C2B">
        <w:rPr>
          <w:rFonts w:ascii="Times New Roman" w:hAnsi="Times New Roman"/>
          <w:i/>
          <w:iCs/>
          <w:color w:val="222222"/>
          <w:shd w:val="clear" w:color="auto" w:fill="FFFFFF"/>
        </w:rPr>
        <w:t xml:space="preserve"> Research and Therapy, 42</w:t>
      </w:r>
      <w:r w:rsidRPr="00413C2B">
        <w:rPr>
          <w:rFonts w:ascii="Times New Roman" w:hAnsi="Times New Roman"/>
          <w:color w:val="222222"/>
          <w:shd w:val="clear" w:color="auto" w:fill="FFFFFF"/>
        </w:rPr>
        <w:t>(10), 1163-1182.</w:t>
      </w:r>
    </w:p>
    <w:p w14:paraId="102B4C28"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proofErr w:type="spellStart"/>
      <w:r w:rsidRPr="00413C2B">
        <w:rPr>
          <w:rFonts w:ascii="Times New Roman" w:hAnsi="Times New Roman"/>
          <w:color w:val="222222"/>
          <w:shd w:val="clear" w:color="auto" w:fill="FFFFFF"/>
        </w:rPr>
        <w:t>Gelbrich</w:t>
      </w:r>
      <w:proofErr w:type="spellEnd"/>
      <w:r w:rsidRPr="00413C2B">
        <w:rPr>
          <w:rFonts w:ascii="Times New Roman" w:hAnsi="Times New Roman"/>
          <w:color w:val="222222"/>
          <w:shd w:val="clear" w:color="auto" w:fill="FFFFFF"/>
        </w:rPr>
        <w:t xml:space="preserve">, K. (2010), Anger, Frustration, and Helplessness After Service Failure: Coping Strategies and Effective Informational Support, </w:t>
      </w:r>
      <w:r w:rsidRPr="00413C2B">
        <w:rPr>
          <w:rFonts w:ascii="Times New Roman" w:hAnsi="Times New Roman"/>
          <w:i/>
          <w:iCs/>
          <w:color w:val="222222"/>
          <w:shd w:val="clear" w:color="auto" w:fill="FFFFFF"/>
        </w:rPr>
        <w:t>Journal of the Academy of Marketing Science, 38</w:t>
      </w:r>
      <w:r w:rsidRPr="00413C2B">
        <w:rPr>
          <w:rFonts w:ascii="Times New Roman" w:hAnsi="Times New Roman"/>
          <w:color w:val="222222"/>
          <w:shd w:val="clear" w:color="auto" w:fill="FFFFFF"/>
        </w:rPr>
        <w:t xml:space="preserve"> (5), 567-585.</w:t>
      </w:r>
    </w:p>
    <w:p w14:paraId="68156289"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Gupta, S. (2013), The psychological effects of perceived scarcity on consumers’ buying behavior, [Ph.D. Dissertation, University of Nebraska]. </w:t>
      </w:r>
      <w:proofErr w:type="spellStart"/>
      <w:r w:rsidRPr="00413C2B">
        <w:rPr>
          <w:rFonts w:ascii="Times New Roman" w:hAnsi="Times New Roman"/>
          <w:color w:val="222222"/>
          <w:shd w:val="clear" w:color="auto" w:fill="FFFFFF"/>
        </w:rPr>
        <w:t>DigitalCommons@University</w:t>
      </w:r>
      <w:proofErr w:type="spellEnd"/>
      <w:r w:rsidRPr="00413C2B">
        <w:rPr>
          <w:rFonts w:ascii="Times New Roman" w:hAnsi="Times New Roman"/>
          <w:color w:val="222222"/>
          <w:shd w:val="clear" w:color="auto" w:fill="FFFFFF"/>
        </w:rPr>
        <w:t xml:space="preserve"> </w:t>
      </w:r>
      <w:proofErr w:type="spellStart"/>
      <w:r w:rsidRPr="00413C2B">
        <w:rPr>
          <w:rFonts w:ascii="Times New Roman" w:hAnsi="Times New Roman"/>
          <w:color w:val="222222"/>
          <w:shd w:val="clear" w:color="auto" w:fill="FFFFFF"/>
        </w:rPr>
        <w:t>ofNebreska</w:t>
      </w:r>
      <w:proofErr w:type="spellEnd"/>
      <w:r w:rsidRPr="00413C2B">
        <w:rPr>
          <w:rFonts w:ascii="Times New Roman" w:hAnsi="Times New Roman"/>
          <w:color w:val="222222"/>
          <w:shd w:val="clear" w:color="auto" w:fill="FFFFFF"/>
        </w:rPr>
        <w:t>.</w:t>
      </w:r>
    </w:p>
    <w:p w14:paraId="177210F7"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Henkel, A. P., </w:t>
      </w:r>
      <w:proofErr w:type="spellStart"/>
      <w:r w:rsidRPr="00413C2B">
        <w:rPr>
          <w:rFonts w:ascii="Times New Roman" w:hAnsi="Times New Roman"/>
          <w:color w:val="222222"/>
          <w:shd w:val="clear" w:color="auto" w:fill="FFFFFF"/>
        </w:rPr>
        <w:t>Čaić</w:t>
      </w:r>
      <w:proofErr w:type="spellEnd"/>
      <w:r w:rsidRPr="00413C2B">
        <w:rPr>
          <w:rFonts w:ascii="Times New Roman" w:hAnsi="Times New Roman"/>
          <w:color w:val="222222"/>
          <w:shd w:val="clear" w:color="auto" w:fill="FFFFFF"/>
        </w:rPr>
        <w:t xml:space="preserve">, M., </w:t>
      </w:r>
      <w:proofErr w:type="spellStart"/>
      <w:r w:rsidRPr="00413C2B">
        <w:rPr>
          <w:rFonts w:ascii="Times New Roman" w:hAnsi="Times New Roman"/>
          <w:color w:val="222222"/>
          <w:shd w:val="clear" w:color="auto" w:fill="FFFFFF"/>
        </w:rPr>
        <w:t>Blaurock</w:t>
      </w:r>
      <w:proofErr w:type="spellEnd"/>
      <w:r w:rsidRPr="00413C2B">
        <w:rPr>
          <w:rFonts w:ascii="Times New Roman" w:hAnsi="Times New Roman"/>
          <w:color w:val="222222"/>
          <w:shd w:val="clear" w:color="auto" w:fill="FFFFFF"/>
        </w:rPr>
        <w:t xml:space="preserve">, M., &amp; </w:t>
      </w:r>
      <w:proofErr w:type="spellStart"/>
      <w:r w:rsidRPr="00413C2B">
        <w:rPr>
          <w:rFonts w:ascii="Times New Roman" w:hAnsi="Times New Roman"/>
          <w:color w:val="222222"/>
          <w:shd w:val="clear" w:color="auto" w:fill="FFFFFF"/>
        </w:rPr>
        <w:t>Okan</w:t>
      </w:r>
      <w:proofErr w:type="spellEnd"/>
      <w:r w:rsidRPr="00413C2B">
        <w:rPr>
          <w:rFonts w:ascii="Times New Roman" w:hAnsi="Times New Roman"/>
          <w:color w:val="222222"/>
          <w:shd w:val="clear" w:color="auto" w:fill="FFFFFF"/>
        </w:rPr>
        <w:t>, M. (2020). Robotic transformative service research: deploying social robots for consumer well-being during Covid-19 and beyond. </w:t>
      </w:r>
      <w:r w:rsidRPr="00413C2B">
        <w:rPr>
          <w:rFonts w:ascii="Times New Roman" w:hAnsi="Times New Roman"/>
          <w:i/>
          <w:iCs/>
          <w:color w:val="222222"/>
          <w:shd w:val="clear" w:color="auto" w:fill="FFFFFF"/>
        </w:rPr>
        <w:t>Journal of Service Management.</w:t>
      </w:r>
    </w:p>
    <w:p w14:paraId="0E019C7D"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Islam, T., </w:t>
      </w:r>
      <w:proofErr w:type="spellStart"/>
      <w:r w:rsidRPr="00413C2B">
        <w:rPr>
          <w:rFonts w:ascii="Times New Roman" w:hAnsi="Times New Roman"/>
          <w:color w:val="222222"/>
          <w:shd w:val="clear" w:color="auto" w:fill="FFFFFF"/>
        </w:rPr>
        <w:t>Pitafi</w:t>
      </w:r>
      <w:proofErr w:type="spellEnd"/>
      <w:r w:rsidRPr="00413C2B">
        <w:rPr>
          <w:rFonts w:ascii="Times New Roman" w:hAnsi="Times New Roman"/>
          <w:color w:val="222222"/>
          <w:shd w:val="clear" w:color="auto" w:fill="FFFFFF"/>
        </w:rPr>
        <w:t xml:space="preserve">, A. H., Arya, V., Wang, Y., Akhtar, N., </w:t>
      </w:r>
      <w:proofErr w:type="spellStart"/>
      <w:r w:rsidRPr="00413C2B">
        <w:rPr>
          <w:rFonts w:ascii="Times New Roman" w:hAnsi="Times New Roman"/>
          <w:color w:val="222222"/>
          <w:shd w:val="clear" w:color="auto" w:fill="FFFFFF"/>
        </w:rPr>
        <w:t>Mubarik</w:t>
      </w:r>
      <w:proofErr w:type="spellEnd"/>
      <w:r w:rsidRPr="00413C2B">
        <w:rPr>
          <w:rFonts w:ascii="Times New Roman" w:hAnsi="Times New Roman"/>
          <w:color w:val="222222"/>
          <w:shd w:val="clear" w:color="auto" w:fill="FFFFFF"/>
        </w:rPr>
        <w:t xml:space="preserve">, S., &amp; </w:t>
      </w:r>
      <w:proofErr w:type="spellStart"/>
      <w:r w:rsidRPr="00413C2B">
        <w:rPr>
          <w:rFonts w:ascii="Times New Roman" w:hAnsi="Times New Roman"/>
          <w:color w:val="222222"/>
          <w:shd w:val="clear" w:color="auto" w:fill="FFFFFF"/>
        </w:rPr>
        <w:t>Xiaobei</w:t>
      </w:r>
      <w:proofErr w:type="spellEnd"/>
      <w:r w:rsidRPr="00413C2B">
        <w:rPr>
          <w:rFonts w:ascii="Times New Roman" w:hAnsi="Times New Roman"/>
          <w:color w:val="222222"/>
          <w:shd w:val="clear" w:color="auto" w:fill="FFFFFF"/>
        </w:rPr>
        <w:t>, L. (2020). Panic buying in the COVID-19 pandemic: a multi-country examination.</w:t>
      </w:r>
      <w:r w:rsidRPr="00413C2B">
        <w:rPr>
          <w:rFonts w:ascii="Times New Roman" w:hAnsi="Times New Roman"/>
          <w:i/>
          <w:iCs/>
          <w:color w:val="222222"/>
          <w:shd w:val="clear" w:color="auto" w:fill="FFFFFF"/>
        </w:rPr>
        <w:t> Journal of Retailing and Consumer Services,</w:t>
      </w:r>
      <w:r w:rsidRPr="00413C2B">
        <w:rPr>
          <w:rFonts w:ascii="Times New Roman" w:hAnsi="Times New Roman"/>
          <w:color w:val="222222"/>
          <w:shd w:val="clear" w:color="auto" w:fill="FFFFFF"/>
        </w:rPr>
        <w:t xml:space="preserve"> 102357.</w:t>
      </w:r>
    </w:p>
    <w:p w14:paraId="6EDD2932"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Krishnan, P. (2008). Consumer alienation by brands: Examining the roles of powerlessness and relationship types. [Ph.D. Dissertation, The University of Manitoba]. </w:t>
      </w:r>
    </w:p>
    <w:p w14:paraId="35824F70"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Kirk, C. P., &amp; Rifkin, L. S. (2020). I'll trade you diamonds for toilet paper: Consumer reacting, </w:t>
      </w:r>
      <w:proofErr w:type="gramStart"/>
      <w:r w:rsidRPr="00413C2B">
        <w:rPr>
          <w:rFonts w:ascii="Times New Roman" w:hAnsi="Times New Roman"/>
          <w:color w:val="222222"/>
          <w:shd w:val="clear" w:color="auto" w:fill="FFFFFF"/>
        </w:rPr>
        <w:t>coping</w:t>
      </w:r>
      <w:proofErr w:type="gramEnd"/>
      <w:r w:rsidRPr="00413C2B">
        <w:rPr>
          <w:rFonts w:ascii="Times New Roman" w:hAnsi="Times New Roman"/>
          <w:color w:val="222222"/>
          <w:shd w:val="clear" w:color="auto" w:fill="FFFFFF"/>
        </w:rPr>
        <w:t xml:space="preserve"> and adapting behaviors in the COVID-19 pandemic. </w:t>
      </w:r>
      <w:r w:rsidRPr="00413C2B">
        <w:rPr>
          <w:rFonts w:ascii="Times New Roman" w:hAnsi="Times New Roman"/>
          <w:i/>
          <w:iCs/>
          <w:color w:val="222222"/>
          <w:shd w:val="clear" w:color="auto" w:fill="FFFFFF"/>
        </w:rPr>
        <w:t xml:space="preserve">Journal of Business Research, 117, </w:t>
      </w:r>
      <w:r w:rsidRPr="00413C2B">
        <w:rPr>
          <w:rFonts w:ascii="Times New Roman" w:hAnsi="Times New Roman"/>
          <w:color w:val="222222"/>
          <w:shd w:val="clear" w:color="auto" w:fill="FFFFFF"/>
        </w:rPr>
        <w:t>124-131.</w:t>
      </w:r>
    </w:p>
    <w:p w14:paraId="632E414B"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proofErr w:type="spellStart"/>
      <w:r w:rsidRPr="00413C2B">
        <w:rPr>
          <w:rFonts w:ascii="Times New Roman" w:hAnsi="Times New Roman"/>
          <w:color w:val="222222"/>
          <w:shd w:val="clear" w:color="auto" w:fill="FFFFFF"/>
        </w:rPr>
        <w:lastRenderedPageBreak/>
        <w:t>Laato</w:t>
      </w:r>
      <w:proofErr w:type="spellEnd"/>
      <w:r w:rsidRPr="00413C2B">
        <w:rPr>
          <w:rFonts w:ascii="Times New Roman" w:hAnsi="Times New Roman"/>
          <w:color w:val="222222"/>
          <w:shd w:val="clear" w:color="auto" w:fill="FFFFFF"/>
        </w:rPr>
        <w:t xml:space="preserve">, S., Islam, A. N., Farooq, A., &amp; </w:t>
      </w:r>
      <w:proofErr w:type="spellStart"/>
      <w:r w:rsidRPr="00413C2B">
        <w:rPr>
          <w:rFonts w:ascii="Times New Roman" w:hAnsi="Times New Roman"/>
          <w:color w:val="222222"/>
          <w:shd w:val="clear" w:color="auto" w:fill="FFFFFF"/>
        </w:rPr>
        <w:t>Dhir</w:t>
      </w:r>
      <w:proofErr w:type="spellEnd"/>
      <w:r w:rsidRPr="00413C2B">
        <w:rPr>
          <w:rFonts w:ascii="Times New Roman" w:hAnsi="Times New Roman"/>
          <w:color w:val="222222"/>
          <w:shd w:val="clear" w:color="auto" w:fill="FFFFFF"/>
        </w:rPr>
        <w:t xml:space="preserve">, A. (2020). Unusual purchasing behavior during the early stages of the COVID-19 pandemic: The stimulus-organism-response approach. </w:t>
      </w:r>
      <w:r w:rsidRPr="00413C2B">
        <w:rPr>
          <w:rFonts w:ascii="Times New Roman" w:hAnsi="Times New Roman"/>
          <w:i/>
          <w:iCs/>
          <w:color w:val="222222"/>
          <w:shd w:val="clear" w:color="auto" w:fill="FFFFFF"/>
        </w:rPr>
        <w:t>Journal of Retailing and Consumer Services, 57</w:t>
      </w:r>
      <w:r w:rsidRPr="00413C2B">
        <w:rPr>
          <w:rFonts w:ascii="Times New Roman" w:hAnsi="Times New Roman"/>
          <w:color w:val="222222"/>
          <w:shd w:val="clear" w:color="auto" w:fill="FFFFFF"/>
        </w:rPr>
        <w:t>, 102224.</w:t>
      </w:r>
    </w:p>
    <w:p w14:paraId="008BD0A3"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Maheswaran, D. and Meyers-Levy, J. (1990), The Influence of Message Framing and Issue Involvement, </w:t>
      </w:r>
      <w:r w:rsidRPr="00413C2B">
        <w:rPr>
          <w:rFonts w:ascii="Times New Roman" w:hAnsi="Times New Roman"/>
          <w:i/>
          <w:iCs/>
          <w:color w:val="222222"/>
          <w:shd w:val="clear" w:color="auto" w:fill="FFFFFF"/>
        </w:rPr>
        <w:t>Journal of Marketing Research, 27</w:t>
      </w:r>
      <w:r w:rsidRPr="00413C2B">
        <w:rPr>
          <w:rFonts w:ascii="Times New Roman" w:hAnsi="Times New Roman"/>
          <w:color w:val="222222"/>
          <w:shd w:val="clear" w:color="auto" w:fill="FFFFFF"/>
        </w:rPr>
        <w:t xml:space="preserve"> (August), 361-67.</w:t>
      </w:r>
    </w:p>
    <w:p w14:paraId="0ECFB065"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proofErr w:type="spellStart"/>
      <w:r w:rsidRPr="00413C2B">
        <w:rPr>
          <w:rFonts w:ascii="Times New Roman" w:hAnsi="Times New Roman"/>
          <w:color w:val="222222"/>
          <w:shd w:val="clear" w:color="auto" w:fill="FFFFFF"/>
        </w:rPr>
        <w:t>Pantano</w:t>
      </w:r>
      <w:proofErr w:type="spellEnd"/>
      <w:r w:rsidRPr="00413C2B">
        <w:rPr>
          <w:rFonts w:ascii="Times New Roman" w:hAnsi="Times New Roman"/>
          <w:color w:val="222222"/>
          <w:shd w:val="clear" w:color="auto" w:fill="FFFFFF"/>
        </w:rPr>
        <w:t xml:space="preserve">, E., </w:t>
      </w:r>
      <w:proofErr w:type="spellStart"/>
      <w:r w:rsidRPr="00413C2B">
        <w:rPr>
          <w:rFonts w:ascii="Times New Roman" w:hAnsi="Times New Roman"/>
          <w:color w:val="222222"/>
          <w:shd w:val="clear" w:color="auto" w:fill="FFFFFF"/>
        </w:rPr>
        <w:t>Pizzi</w:t>
      </w:r>
      <w:proofErr w:type="spellEnd"/>
      <w:r w:rsidRPr="00413C2B">
        <w:rPr>
          <w:rFonts w:ascii="Times New Roman" w:hAnsi="Times New Roman"/>
          <w:color w:val="222222"/>
          <w:shd w:val="clear" w:color="auto" w:fill="FFFFFF"/>
        </w:rPr>
        <w:t xml:space="preserve">, G., </w:t>
      </w:r>
      <w:proofErr w:type="spellStart"/>
      <w:r w:rsidRPr="00413C2B">
        <w:rPr>
          <w:rFonts w:ascii="Times New Roman" w:hAnsi="Times New Roman"/>
          <w:color w:val="222222"/>
          <w:shd w:val="clear" w:color="auto" w:fill="FFFFFF"/>
        </w:rPr>
        <w:t>Scarpi</w:t>
      </w:r>
      <w:proofErr w:type="spellEnd"/>
      <w:r w:rsidRPr="00413C2B">
        <w:rPr>
          <w:rFonts w:ascii="Times New Roman" w:hAnsi="Times New Roman"/>
          <w:color w:val="222222"/>
          <w:shd w:val="clear" w:color="auto" w:fill="FFFFFF"/>
        </w:rPr>
        <w:t>, D., &amp; Dennis, C. (2020). Competing during a pandemic? Retailers’ ups and downs during the COVID-19 outbreak. </w:t>
      </w:r>
      <w:r w:rsidRPr="00413C2B">
        <w:rPr>
          <w:rFonts w:ascii="Times New Roman" w:hAnsi="Times New Roman"/>
          <w:i/>
          <w:iCs/>
          <w:color w:val="222222"/>
          <w:shd w:val="clear" w:color="auto" w:fill="FFFFFF"/>
        </w:rPr>
        <w:t>Journal of Business Research, 116,</w:t>
      </w:r>
      <w:r w:rsidRPr="00413C2B">
        <w:rPr>
          <w:rFonts w:ascii="Times New Roman" w:hAnsi="Times New Roman"/>
          <w:color w:val="222222"/>
          <w:shd w:val="clear" w:color="auto" w:fill="FFFFFF"/>
        </w:rPr>
        <w:t xml:space="preserve"> 209-213. </w:t>
      </w:r>
    </w:p>
    <w:p w14:paraId="50AEC87E"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Reinhart (2021, Mar 30), COVID-19 and financial fragility. </w:t>
      </w:r>
      <w:r w:rsidRPr="00413C2B">
        <w:rPr>
          <w:rFonts w:ascii="Times New Roman" w:hAnsi="Times New Roman"/>
          <w:i/>
          <w:iCs/>
          <w:color w:val="222222"/>
          <w:shd w:val="clear" w:color="auto" w:fill="FFFFFF"/>
        </w:rPr>
        <w:t>World Bank Blog.</w:t>
      </w:r>
      <w:r w:rsidRPr="00413C2B">
        <w:rPr>
          <w:rFonts w:ascii="Times New Roman" w:hAnsi="Times New Roman"/>
          <w:color w:val="222222"/>
          <w:shd w:val="clear" w:color="auto" w:fill="FFFFFF"/>
        </w:rPr>
        <w:t xml:space="preserve"> https://blogs.worldbank.org/developmenttalk/covid-19-and-financial-fragility </w:t>
      </w:r>
    </w:p>
    <w:p w14:paraId="5C4E58C9"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Rowley, K. M., &amp; Feather, N. T. (1987). The impact of unemployment in relation to age and length of unemployment. </w:t>
      </w:r>
      <w:r w:rsidRPr="00413C2B">
        <w:rPr>
          <w:rFonts w:ascii="Times New Roman" w:hAnsi="Times New Roman"/>
          <w:i/>
          <w:iCs/>
          <w:color w:val="222222"/>
          <w:shd w:val="clear" w:color="auto" w:fill="FFFFFF"/>
        </w:rPr>
        <w:t>Journal of Occupational Psychology, 60</w:t>
      </w:r>
      <w:r w:rsidRPr="00413C2B">
        <w:rPr>
          <w:rFonts w:ascii="Times New Roman" w:hAnsi="Times New Roman"/>
          <w:color w:val="222222"/>
          <w:shd w:val="clear" w:color="auto" w:fill="FFFFFF"/>
        </w:rPr>
        <w:t>(4), 323-332.</w:t>
      </w:r>
    </w:p>
    <w:p w14:paraId="44B0F26F"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Russell, J. A., &amp; Mehrabian, A. (1977). Evidence for a three-factor theory of emotions. </w:t>
      </w:r>
      <w:r w:rsidRPr="00413C2B">
        <w:rPr>
          <w:rFonts w:ascii="Times New Roman" w:hAnsi="Times New Roman"/>
          <w:i/>
          <w:iCs/>
          <w:color w:val="222222"/>
          <w:shd w:val="clear" w:color="auto" w:fill="FFFFFF"/>
        </w:rPr>
        <w:t>Journal of Research in Personality, 11</w:t>
      </w:r>
      <w:r w:rsidRPr="00413C2B">
        <w:rPr>
          <w:rFonts w:ascii="Times New Roman" w:hAnsi="Times New Roman"/>
          <w:color w:val="222222"/>
          <w:shd w:val="clear" w:color="auto" w:fill="FFFFFF"/>
        </w:rPr>
        <w:t>(3), 273-294.</w:t>
      </w:r>
    </w:p>
    <w:p w14:paraId="535156E1"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Smith, L., Jacob, L., </w:t>
      </w:r>
      <w:proofErr w:type="spellStart"/>
      <w:r w:rsidRPr="00413C2B">
        <w:rPr>
          <w:rFonts w:ascii="Times New Roman" w:hAnsi="Times New Roman"/>
          <w:color w:val="222222"/>
          <w:shd w:val="clear" w:color="auto" w:fill="FFFFFF"/>
        </w:rPr>
        <w:t>Yakkundi</w:t>
      </w:r>
      <w:proofErr w:type="spellEnd"/>
      <w:r w:rsidRPr="00413C2B">
        <w:rPr>
          <w:rFonts w:ascii="Times New Roman" w:hAnsi="Times New Roman"/>
          <w:color w:val="222222"/>
          <w:shd w:val="clear" w:color="auto" w:fill="FFFFFF"/>
        </w:rPr>
        <w:t>, A., McDermott, D., Armstrong, N. C., Barnett, Y., ... &amp; Tully, M. A. (2020). Correlates of symptoms of anxiety and depression and mental wellbeing associated with COVID-19: a cross-sectional study of UK-based respondents. </w:t>
      </w:r>
      <w:r w:rsidRPr="00413C2B">
        <w:rPr>
          <w:rFonts w:ascii="Times New Roman" w:hAnsi="Times New Roman"/>
          <w:i/>
          <w:iCs/>
          <w:color w:val="222222"/>
          <w:shd w:val="clear" w:color="auto" w:fill="FFFFFF"/>
        </w:rPr>
        <w:t>Psychiatry Research, 291</w:t>
      </w:r>
      <w:r w:rsidRPr="00413C2B">
        <w:rPr>
          <w:rFonts w:ascii="Times New Roman" w:hAnsi="Times New Roman"/>
          <w:color w:val="222222"/>
          <w:shd w:val="clear" w:color="auto" w:fill="FFFFFF"/>
        </w:rPr>
        <w:t>, 113138.</w:t>
      </w:r>
    </w:p>
    <w:p w14:paraId="727EC54F" w14:textId="77777777" w:rsidR="00693491" w:rsidRPr="00413C2B" w:rsidRDefault="00693491" w:rsidP="00413C2B">
      <w:pPr>
        <w:spacing w:after="0" w:line="240" w:lineRule="auto"/>
        <w:ind w:left="720" w:hanging="720"/>
        <w:rPr>
          <w:rFonts w:ascii="Times New Roman" w:hAnsi="Times New Roman"/>
          <w:color w:val="222222"/>
          <w:shd w:val="clear" w:color="auto" w:fill="FFFFFF"/>
        </w:rPr>
      </w:pPr>
      <w:r w:rsidRPr="00413C2B">
        <w:rPr>
          <w:rFonts w:ascii="Times New Roman" w:hAnsi="Times New Roman"/>
          <w:color w:val="222222"/>
          <w:shd w:val="clear" w:color="auto" w:fill="FFFFFF"/>
        </w:rPr>
        <w:t xml:space="preserve">World Health Organization (2020). Depression. </w:t>
      </w:r>
      <w:proofErr w:type="gramStart"/>
      <w:r w:rsidRPr="00413C2B">
        <w:rPr>
          <w:rFonts w:ascii="Times New Roman" w:hAnsi="Times New Roman"/>
          <w:i/>
          <w:iCs/>
          <w:color w:val="222222"/>
          <w:shd w:val="clear" w:color="auto" w:fill="FFFFFF"/>
        </w:rPr>
        <w:t>WHO.</w:t>
      </w:r>
      <w:proofErr w:type="gramEnd"/>
      <w:r w:rsidRPr="00413C2B">
        <w:rPr>
          <w:rFonts w:ascii="Times New Roman" w:hAnsi="Times New Roman"/>
          <w:color w:val="222222"/>
          <w:shd w:val="clear" w:color="auto" w:fill="FFFFFF"/>
        </w:rPr>
        <w:t xml:space="preserve"> https://www.who.int/news-room/fact-sheets/detail/depression</w:t>
      </w:r>
    </w:p>
    <w:p w14:paraId="310C2510" w14:textId="77777777" w:rsidR="00672F2C" w:rsidRPr="00413C2B" w:rsidRDefault="00672F2C" w:rsidP="00413C2B">
      <w:pPr>
        <w:tabs>
          <w:tab w:val="left" w:pos="8265"/>
        </w:tabs>
        <w:spacing w:after="0" w:line="240" w:lineRule="auto"/>
        <w:rPr>
          <w:rFonts w:ascii="Times New Roman" w:hAnsi="Times New Roman"/>
        </w:rPr>
      </w:pPr>
    </w:p>
    <w:p w14:paraId="39F6A051" w14:textId="77777777" w:rsidR="00C85693" w:rsidRPr="00413C2B" w:rsidRDefault="00C85693" w:rsidP="00413C2B">
      <w:pPr>
        <w:tabs>
          <w:tab w:val="left" w:pos="8265"/>
        </w:tabs>
        <w:spacing w:after="0" w:line="240" w:lineRule="auto"/>
        <w:rPr>
          <w:rFonts w:ascii="Times New Roman" w:hAnsi="Times New Roman"/>
        </w:rPr>
      </w:pPr>
    </w:p>
    <w:p w14:paraId="1AB4B6D9" w14:textId="77777777" w:rsidR="00805229" w:rsidRPr="00413C2B" w:rsidRDefault="00805229" w:rsidP="00413C2B">
      <w:pPr>
        <w:tabs>
          <w:tab w:val="left" w:pos="8265"/>
        </w:tabs>
        <w:spacing w:after="0" w:line="240" w:lineRule="auto"/>
        <w:rPr>
          <w:rFonts w:ascii="Times New Roman" w:hAnsi="Times New Roman"/>
        </w:rPr>
      </w:pPr>
    </w:p>
    <w:sectPr w:rsidR="00805229" w:rsidRPr="00413C2B" w:rsidSect="0048682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60B9" w14:textId="77777777" w:rsidR="00EE1B51" w:rsidRDefault="00EE1B51" w:rsidP="00AF5871">
      <w:pPr>
        <w:spacing w:after="0" w:line="240" w:lineRule="auto"/>
      </w:pPr>
      <w:r>
        <w:separator/>
      </w:r>
    </w:p>
  </w:endnote>
  <w:endnote w:type="continuationSeparator" w:id="0">
    <w:p w14:paraId="6738110E" w14:textId="77777777" w:rsidR="00EE1B51" w:rsidRDefault="00EE1B51"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F1BD" w14:textId="77777777" w:rsidR="00EE1B51" w:rsidRDefault="00EE1B51" w:rsidP="00AF5871">
      <w:pPr>
        <w:spacing w:after="0" w:line="240" w:lineRule="auto"/>
      </w:pPr>
      <w:r>
        <w:separator/>
      </w:r>
    </w:p>
  </w:footnote>
  <w:footnote w:type="continuationSeparator" w:id="0">
    <w:p w14:paraId="04837034" w14:textId="77777777" w:rsidR="00EE1B51" w:rsidRDefault="00EE1B51"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43"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44"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tDCzNDQxNrCwMDBS0lEKTi0uzszPAykwrgUAr4sL+SwAAAA="/>
  </w:docVars>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2B4C"/>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1205"/>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67D05"/>
    <w:rsid w:val="00270AF0"/>
    <w:rsid w:val="0027320B"/>
    <w:rsid w:val="00276FCE"/>
    <w:rsid w:val="00277B56"/>
    <w:rsid w:val="00277E93"/>
    <w:rsid w:val="0028038A"/>
    <w:rsid w:val="00281157"/>
    <w:rsid w:val="002871F2"/>
    <w:rsid w:val="0029074F"/>
    <w:rsid w:val="00294156"/>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00E"/>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3C2B"/>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93491"/>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5BAE"/>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947A6"/>
    <w:rsid w:val="00AA0424"/>
    <w:rsid w:val="00AA4383"/>
    <w:rsid w:val="00AA60CE"/>
    <w:rsid w:val="00AA70A2"/>
    <w:rsid w:val="00AB51C7"/>
    <w:rsid w:val="00AC0A57"/>
    <w:rsid w:val="00AC0E9E"/>
    <w:rsid w:val="00AC3718"/>
    <w:rsid w:val="00AC3ED1"/>
    <w:rsid w:val="00AD0877"/>
    <w:rsid w:val="00AD0E9E"/>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0FAD"/>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100"/>
    <w:rsid w:val="00E47558"/>
    <w:rsid w:val="00E51F53"/>
    <w:rsid w:val="00E52ABF"/>
    <w:rsid w:val="00E55172"/>
    <w:rsid w:val="00E5522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B51"/>
    <w:rsid w:val="00EE20DD"/>
    <w:rsid w:val="00EE23F2"/>
    <w:rsid w:val="00EE3522"/>
    <w:rsid w:val="00EE3620"/>
    <w:rsid w:val="00EE4A75"/>
    <w:rsid w:val="00EF0F20"/>
    <w:rsid w:val="00EF660D"/>
    <w:rsid w:val="00F01964"/>
    <w:rsid w:val="00F0764B"/>
    <w:rsid w:val="00F118DB"/>
    <w:rsid w:val="00F13FEE"/>
    <w:rsid w:val="00F142EE"/>
    <w:rsid w:val="00F152A8"/>
    <w:rsid w:val="00F21230"/>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07E"/>
    <w:rsid w:val="00F91E91"/>
    <w:rsid w:val="00F92203"/>
    <w:rsid w:val="00F942B6"/>
    <w:rsid w:val="00F9440F"/>
    <w:rsid w:val="00F959FD"/>
    <w:rsid w:val="00F95E28"/>
    <w:rsid w:val="00F96BD2"/>
    <w:rsid w:val="00FA3D2B"/>
    <w:rsid w:val="00FA42DA"/>
    <w:rsid w:val="00FA4AF3"/>
    <w:rsid w:val="00FA4E58"/>
    <w:rsid w:val="00FA50D4"/>
    <w:rsid w:val="00FA7AE2"/>
    <w:rsid w:val="00FB1B18"/>
    <w:rsid w:val="00FB3281"/>
    <w:rsid w:val="00FB3D77"/>
    <w:rsid w:val="00FB6371"/>
    <w:rsid w:val="00FB72C7"/>
    <w:rsid w:val="00FC2677"/>
    <w:rsid w:val="00FC72B0"/>
    <w:rsid w:val="00FD2238"/>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1554</Words>
  <Characters>9049</Characters>
  <Application>Microsoft Office Word</Application>
  <DocSecurity>0</DocSecurity>
  <Lines>174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10543</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Seeun Kim</cp:lastModifiedBy>
  <cp:revision>3</cp:revision>
  <cp:lastPrinted>2010-03-03T19:14:00Z</cp:lastPrinted>
  <dcterms:created xsi:type="dcterms:W3CDTF">2021-11-15T19:29:00Z</dcterms:created>
  <dcterms:modified xsi:type="dcterms:W3CDTF">2021-11-15T19:30:00Z</dcterms:modified>
</cp:coreProperties>
</file>