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C05DE" w14:textId="00981DED" w:rsidR="0038381D" w:rsidRPr="00114075" w:rsidRDefault="0038381D" w:rsidP="0038381D">
      <w:pPr>
        <w:spacing w:after="120" w:line="240" w:lineRule="auto"/>
        <w:jc w:val="center"/>
        <w:rPr>
          <w:rFonts w:asciiTheme="majorBidi" w:hAnsiTheme="majorBidi" w:cstheme="majorBidi"/>
          <w:b/>
          <w:sz w:val="24"/>
          <w:szCs w:val="24"/>
        </w:rPr>
      </w:pPr>
      <w:r w:rsidRPr="00114075">
        <w:rPr>
          <w:rFonts w:asciiTheme="majorBidi" w:hAnsiTheme="majorBidi" w:cstheme="majorBidi"/>
          <w:b/>
          <w:sz w:val="24"/>
          <w:szCs w:val="24"/>
        </w:rPr>
        <w:t>Coping With the COVID-19 Pandemic Crisis by Self-Gifting: A Conceptual Framework</w:t>
      </w:r>
    </w:p>
    <w:p w14:paraId="08D159CC" w14:textId="41CC702C" w:rsidR="0038381D" w:rsidRPr="00114075" w:rsidRDefault="0038381D" w:rsidP="0038381D">
      <w:pPr>
        <w:spacing w:after="120" w:line="240" w:lineRule="auto"/>
        <w:contextualSpacing/>
        <w:jc w:val="center"/>
        <w:rPr>
          <w:rFonts w:asciiTheme="majorBidi" w:hAnsiTheme="majorBidi" w:cstheme="majorBidi"/>
          <w:sz w:val="24"/>
          <w:szCs w:val="24"/>
        </w:rPr>
      </w:pPr>
      <w:proofErr w:type="spellStart"/>
      <w:r w:rsidRPr="00114075">
        <w:rPr>
          <w:rFonts w:asciiTheme="majorBidi" w:hAnsiTheme="majorBidi" w:cstheme="majorBidi"/>
          <w:sz w:val="24"/>
          <w:szCs w:val="24"/>
        </w:rPr>
        <w:t>Sukyung</w:t>
      </w:r>
      <w:proofErr w:type="spellEnd"/>
      <w:r w:rsidRPr="00114075">
        <w:rPr>
          <w:rFonts w:asciiTheme="majorBidi" w:hAnsiTheme="majorBidi" w:cstheme="majorBidi"/>
          <w:sz w:val="24"/>
          <w:szCs w:val="24"/>
        </w:rPr>
        <w:t xml:space="preserve"> </w:t>
      </w:r>
      <w:proofErr w:type="spellStart"/>
      <w:r w:rsidRPr="00114075">
        <w:rPr>
          <w:rFonts w:asciiTheme="majorBidi" w:hAnsiTheme="majorBidi" w:cstheme="majorBidi"/>
          <w:sz w:val="24"/>
          <w:szCs w:val="24"/>
        </w:rPr>
        <w:t>Seo</w:t>
      </w:r>
      <w:proofErr w:type="spellEnd"/>
      <w:r w:rsidRPr="00114075">
        <w:rPr>
          <w:rFonts w:asciiTheme="majorBidi" w:hAnsiTheme="majorBidi" w:cstheme="majorBidi"/>
          <w:sz w:val="24"/>
          <w:szCs w:val="24"/>
        </w:rPr>
        <w:t xml:space="preserve">, </w:t>
      </w:r>
      <w:proofErr w:type="spellStart"/>
      <w:r w:rsidRPr="00114075">
        <w:rPr>
          <w:rFonts w:asciiTheme="majorBidi" w:hAnsiTheme="majorBidi" w:cstheme="majorBidi"/>
          <w:sz w:val="24"/>
          <w:szCs w:val="24"/>
        </w:rPr>
        <w:t>Jin</w:t>
      </w:r>
      <w:proofErr w:type="spellEnd"/>
      <w:r w:rsidRPr="00114075">
        <w:rPr>
          <w:rFonts w:asciiTheme="majorBidi" w:hAnsiTheme="majorBidi" w:cstheme="majorBidi"/>
          <w:sz w:val="24"/>
          <w:szCs w:val="24"/>
        </w:rPr>
        <w:t xml:space="preserve"> </w:t>
      </w:r>
      <w:proofErr w:type="spellStart"/>
      <w:r w:rsidRPr="00114075">
        <w:rPr>
          <w:rFonts w:asciiTheme="majorBidi" w:hAnsiTheme="majorBidi" w:cstheme="majorBidi"/>
          <w:sz w:val="24"/>
          <w:szCs w:val="24"/>
        </w:rPr>
        <w:t>Su</w:t>
      </w:r>
      <w:proofErr w:type="spellEnd"/>
      <w:r w:rsidRPr="00114075">
        <w:rPr>
          <w:rFonts w:asciiTheme="majorBidi" w:hAnsiTheme="majorBidi" w:cstheme="majorBidi"/>
          <w:sz w:val="24"/>
          <w:szCs w:val="24"/>
        </w:rPr>
        <w:t>, PhD, and Nancy Hodges, PhD</w:t>
      </w:r>
    </w:p>
    <w:p w14:paraId="626EAC6B" w14:textId="77777777" w:rsidR="0038381D" w:rsidRPr="00114075" w:rsidRDefault="0038381D" w:rsidP="0038381D">
      <w:pPr>
        <w:spacing w:after="120" w:line="240" w:lineRule="auto"/>
        <w:contextualSpacing/>
        <w:jc w:val="center"/>
        <w:rPr>
          <w:rFonts w:asciiTheme="majorBidi" w:hAnsiTheme="majorBidi" w:cstheme="majorBidi"/>
          <w:sz w:val="24"/>
          <w:szCs w:val="24"/>
        </w:rPr>
      </w:pPr>
    </w:p>
    <w:p w14:paraId="4AD95F62" w14:textId="77777777" w:rsidR="0038381D" w:rsidRPr="00114075" w:rsidRDefault="0038381D" w:rsidP="0038381D">
      <w:pPr>
        <w:spacing w:after="120" w:line="240" w:lineRule="auto"/>
        <w:contextualSpacing/>
        <w:jc w:val="center"/>
        <w:rPr>
          <w:rFonts w:asciiTheme="majorBidi" w:hAnsiTheme="majorBidi" w:cstheme="majorBidi"/>
          <w:sz w:val="24"/>
          <w:szCs w:val="24"/>
        </w:rPr>
      </w:pPr>
      <w:r w:rsidRPr="00114075">
        <w:rPr>
          <w:rFonts w:asciiTheme="majorBidi" w:hAnsiTheme="majorBidi" w:cstheme="majorBidi"/>
          <w:sz w:val="24"/>
          <w:szCs w:val="24"/>
        </w:rPr>
        <w:t xml:space="preserve">Consumer, Apparel, and Retail Studies, Bryan School of Business and Economics </w:t>
      </w:r>
    </w:p>
    <w:p w14:paraId="102D1CA1" w14:textId="77777777" w:rsidR="0038381D" w:rsidRPr="00114075" w:rsidRDefault="0038381D" w:rsidP="0038381D">
      <w:pPr>
        <w:spacing w:after="120" w:line="240" w:lineRule="auto"/>
        <w:contextualSpacing/>
        <w:jc w:val="center"/>
        <w:rPr>
          <w:rFonts w:asciiTheme="majorBidi" w:hAnsiTheme="majorBidi" w:cstheme="majorBidi"/>
          <w:sz w:val="24"/>
          <w:szCs w:val="24"/>
        </w:rPr>
      </w:pPr>
      <w:r w:rsidRPr="00114075">
        <w:rPr>
          <w:rFonts w:asciiTheme="majorBidi" w:hAnsiTheme="majorBidi" w:cstheme="majorBidi"/>
          <w:sz w:val="24"/>
          <w:szCs w:val="24"/>
        </w:rPr>
        <w:t xml:space="preserve">University of North Carolina at Greensboro </w:t>
      </w:r>
    </w:p>
    <w:p w14:paraId="2DB000CA" w14:textId="77777777" w:rsidR="0038381D" w:rsidRPr="00114075" w:rsidRDefault="0038381D" w:rsidP="0038381D">
      <w:pPr>
        <w:spacing w:after="120" w:line="240" w:lineRule="auto"/>
        <w:contextualSpacing/>
        <w:jc w:val="center"/>
        <w:rPr>
          <w:rFonts w:asciiTheme="majorBidi" w:hAnsiTheme="majorBidi" w:cstheme="majorBidi"/>
          <w:sz w:val="24"/>
          <w:szCs w:val="24"/>
        </w:rPr>
      </w:pPr>
    </w:p>
    <w:p w14:paraId="541B16FB" w14:textId="30A31372" w:rsidR="0038381D" w:rsidRPr="00114075" w:rsidRDefault="0038381D" w:rsidP="0038381D">
      <w:pPr>
        <w:spacing w:after="120" w:line="240" w:lineRule="auto"/>
        <w:contextualSpacing/>
        <w:jc w:val="center"/>
        <w:rPr>
          <w:rFonts w:asciiTheme="majorBidi" w:hAnsiTheme="majorBidi" w:cstheme="majorBidi"/>
          <w:sz w:val="24"/>
          <w:szCs w:val="24"/>
        </w:rPr>
      </w:pPr>
      <w:r w:rsidRPr="00114075">
        <w:rPr>
          <w:rFonts w:asciiTheme="majorBidi" w:hAnsiTheme="majorBidi" w:cstheme="majorBidi"/>
          <w:sz w:val="24"/>
          <w:szCs w:val="24"/>
        </w:rPr>
        <w:t xml:space="preserve">Keywords: Self-Gifting, Coping, COVID-19 Pandemic, Conceptual </w:t>
      </w:r>
      <w:r w:rsidR="003F71F2" w:rsidRPr="00114075">
        <w:rPr>
          <w:rFonts w:asciiTheme="majorBidi" w:hAnsiTheme="majorBidi" w:cstheme="majorBidi"/>
          <w:sz w:val="24"/>
          <w:szCs w:val="24"/>
          <w:lang w:eastAsia="ko-KR"/>
        </w:rPr>
        <w:t>Model</w:t>
      </w:r>
    </w:p>
    <w:p w14:paraId="6DD9E020" w14:textId="77777777" w:rsidR="0038381D" w:rsidRPr="00114075" w:rsidRDefault="0038381D" w:rsidP="0038381D">
      <w:pPr>
        <w:spacing w:after="0" w:line="240" w:lineRule="auto"/>
        <w:jc w:val="center"/>
        <w:rPr>
          <w:rFonts w:asciiTheme="majorBidi" w:hAnsiTheme="majorBidi" w:cstheme="majorBidi"/>
          <w:sz w:val="24"/>
          <w:szCs w:val="24"/>
        </w:rPr>
      </w:pPr>
    </w:p>
    <w:p w14:paraId="36446655" w14:textId="47568F30" w:rsidR="0038381D" w:rsidRPr="00114075" w:rsidRDefault="0038381D" w:rsidP="0038381D">
      <w:pPr>
        <w:spacing w:after="0" w:line="240" w:lineRule="auto"/>
        <w:jc w:val="both"/>
        <w:rPr>
          <w:rFonts w:asciiTheme="majorBidi" w:hAnsiTheme="majorBidi" w:cstheme="majorBidi"/>
          <w:sz w:val="24"/>
          <w:szCs w:val="24"/>
        </w:rPr>
      </w:pPr>
      <w:r w:rsidRPr="00114075">
        <w:rPr>
          <w:rFonts w:asciiTheme="majorBidi" w:hAnsiTheme="majorBidi" w:cstheme="majorBidi"/>
          <w:b/>
          <w:bCs/>
          <w:sz w:val="24"/>
          <w:szCs w:val="24"/>
        </w:rPr>
        <w:t>Introduction:</w:t>
      </w:r>
      <w:r w:rsidRPr="00114075">
        <w:rPr>
          <w:rFonts w:asciiTheme="majorBidi" w:hAnsiTheme="majorBidi" w:cstheme="majorBidi"/>
          <w:sz w:val="24"/>
          <w:szCs w:val="24"/>
        </w:rPr>
        <w:t xml:space="preserve"> Since COVID-19 emerged in 2020, it has significantly influenced consumer psychology, which, in turn, has affected consumer behavior. According to the Centers for Disease Control and Prevention (CDC), the COVID-19 pandemic has had mental health implications due to the virus mitigation activities of social distancing and stay-home orders. A survey by Science Daily (2020) revealed that 27.8% of U.S. adults have been experiencing depression, which is four times higher than pre-pandemic numbers. Another survey found that 65% of respondents reported that they have experienced more loneliness since the outbreak of COVID-19 (Berman, 2020). According to </w:t>
      </w:r>
      <w:r w:rsidRPr="00114075">
        <w:rPr>
          <w:rFonts w:asciiTheme="majorBidi" w:hAnsiTheme="majorBidi" w:cstheme="majorBidi"/>
          <w:noProof/>
          <w:sz w:val="24"/>
          <w:szCs w:val="24"/>
        </w:rPr>
        <w:t>Sneath et al.</w:t>
      </w:r>
      <w:r w:rsidRPr="00114075">
        <w:rPr>
          <w:rFonts w:asciiTheme="majorBidi" w:hAnsiTheme="majorBidi" w:cstheme="majorBidi"/>
          <w:sz w:val="24"/>
          <w:szCs w:val="24"/>
        </w:rPr>
        <w:t xml:space="preserve">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{"citationItems":[{"id":"ITEM-1","itemData":{"ISSN":"00262102","PMID":"2006102490","author":[{"dropping-particle":"","family":"Sneath","given":"Julie Z.","non-dropping-particle":"","parse-names":false,"suffix":""},{"dropping-particle":"","family":"Russell","given":"Lacey","non-dropping-particle":"","parse-names":false,"suffix":""},{"dropping-particle":"","family":"Kennett-Hensel","given":"Pamela A.","non-dropping-particle":"","parse-names":false,"suffix":""}],"container-title":"Market Letter","id":"ITEM-1","issue":"1","issued":{"date-parts":[["2009"]]},"page":"45-60","title":"Coping with a natural disaster: Losses, emotions, and impulsive and compulsive buying","type":"article","volume":"20"},"suppress-author":1,"uris":["http://www.mendeley.com/documents/?uuid=164c9186-e566-4a04-876e-f8bb5108f41e"]}],"mendeley":{"formattedCitation":"(2009)","plainTextFormattedCitation":"(2009)","previouslyFormattedCitation":"(2009)"},"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(2009)</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an individual experiences psychological distress due to various life events, ranging from personal crises (e.g., divorce, illness) to collective tragedies (e.g., natural disasters). Those who face such stressful life events may seek to cope with the resulting psychological distress by purchasing products to feel better (Kemp &amp; Kopp, 2011). </w:t>
      </w:r>
    </w:p>
    <w:p w14:paraId="4CA11382" w14:textId="14BA91E3" w:rsidR="0038381D" w:rsidRPr="00114075" w:rsidRDefault="0038381D" w:rsidP="0038381D">
      <w:pPr>
        <w:spacing w:after="0" w:line="240" w:lineRule="auto"/>
        <w:ind w:firstLine="720"/>
        <w:jc w:val="both"/>
        <w:rPr>
          <w:rFonts w:asciiTheme="majorBidi" w:hAnsiTheme="majorBidi" w:cstheme="majorBidi"/>
          <w:sz w:val="24"/>
          <w:szCs w:val="24"/>
        </w:rPr>
      </w:pPr>
      <w:r w:rsidRPr="00114075">
        <w:rPr>
          <w:rFonts w:asciiTheme="majorBidi" w:hAnsiTheme="majorBidi" w:cstheme="majorBidi"/>
          <w:sz w:val="24"/>
          <w:szCs w:val="24"/>
        </w:rPr>
        <w:t xml:space="preserve">Self-gifting is a growing consumption phenomenon that consumers often engage in for therapeutic reasons </w:t>
      </w:r>
      <w:r w:rsidR="00917F38" w:rsidRPr="00114075">
        <w:rPr>
          <w:rFonts w:asciiTheme="majorBidi" w:hAnsiTheme="majorBidi" w:cstheme="majorBidi"/>
          <w:sz w:val="24"/>
          <w:szCs w:val="24"/>
        </w:rPr>
        <w:t>(</w:t>
      </w:r>
      <w:r w:rsidR="00917F38" w:rsidRPr="00114075">
        <w:rPr>
          <w:rFonts w:asciiTheme="majorBidi" w:hAnsiTheme="majorBidi" w:cstheme="majorBidi"/>
          <w:noProof/>
          <w:sz w:val="24"/>
          <w:szCs w:val="24"/>
        </w:rPr>
        <w:t>Clarke &amp; Mortimer, 2013)</w:t>
      </w:r>
      <w:r w:rsidRPr="00114075">
        <w:rPr>
          <w:rFonts w:asciiTheme="majorBidi" w:hAnsiTheme="majorBidi" w:cstheme="majorBidi"/>
          <w:sz w:val="24"/>
          <w:szCs w:val="24"/>
        </w:rPr>
        <w:t xml:space="preserve">. Therapeutic self-gifting is typically prompted by negative psychological states, such as anxiety, depression, and loneliness </w:t>
      </w:r>
      <w:r w:rsidRPr="00114075">
        <w:rPr>
          <w:rFonts w:asciiTheme="majorBidi" w:hAnsiTheme="majorBidi" w:cstheme="majorBidi"/>
          <w:noProof/>
          <w:sz w:val="24"/>
          <w:szCs w:val="24"/>
        </w:rPr>
        <w:t xml:space="preserve">(Luomala &amp; Laaksonen, 1997), as </w:t>
      </w:r>
      <w:r w:rsidRPr="00114075">
        <w:rPr>
          <w:rFonts w:asciiTheme="majorBidi" w:hAnsiTheme="majorBidi" w:cstheme="majorBidi"/>
          <w:sz w:val="24"/>
          <w:szCs w:val="24"/>
        </w:rPr>
        <w:t>consumers engage in self-gifting “to alleviate negative moods, and deal with personal sadness” (</w:t>
      </w:r>
      <w:r w:rsidRPr="00114075">
        <w:rPr>
          <w:rFonts w:asciiTheme="majorBidi" w:hAnsiTheme="majorBidi" w:cstheme="majorBidi"/>
          <w:noProof/>
          <w:sz w:val="24"/>
          <w:szCs w:val="24"/>
        </w:rPr>
        <w:t xml:space="preserve">Clarke &amp; Mortimer,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{"citationItems":[{"id":"ITEM-1","itemData":{"DOI":"10.1108/JCM-05-2013-0566","ISBN":"0620130601","ISSN":"07363761","PMID":"91793766","abstract":"Purpose: Self-gifting is a performative process in which consumers purchase products for themselves. The literature to date remains silent on a determination and connection between the extents of post-purchase regret resulting from self-gifting behavior. The purpose of this paper is to examine identification and connection of self-gifting antecedents, self-gifting and the effect on post purchase regret. Design/methodology/approach: This study claims the two antecedents of hedonistic shopping and indulgence drive self-gifting behaviors and the attendant regret. A total of 307 shoppers responded to a series of statements concerning the relationships between antecedents of self-gifting behavior and the effect on post-purchase regret. Self-gifting is a multi-dimensional construct, consisting of therapeutic, celebratory, reward and hedonistic imports. Confirmatory factor analysis and AMOS path modeling enabled examination of relationships between the consumer traits of hedonistic shopping and indulgence and the four self-gifting concepts. Findings: Hedonic and indulgent shoppers engage in self-gifting for different reasons. A strong and positive relationship was identified between hedonic shoppers and reward, hedonic, therapeutic and celebratory self-gift motivations. hedonic shoppers aligned with indulgent shoppers who also engaged the four self-gifting concepts. The only regret concerning purchase of self-gifts was evident in the therapeutic and celebratory self-gift motivations. Research limitations/implications: A major limitation was the age range specification of 18 to 45 years which meant the omission of older generations of regular and experienced shoppers. This study emphasizes the importance of variations in self-gift behaviors and of post-purchase consumer regret. Originality/value: This research is the first examination of an hedonic attitude to shopping and indulgent antecedents to self-gift purchasing, the concepts of self-gift motivations and their effect on post-purchase regret. (PsycINFO Database Record (c) 2014 APA, all rights reserved). (journal abstract)","author":[{"dropping-particle":"","family":"Clarke","given":"Peter David","non-dropping-particle":"","parse-names":false,"suffix":""},{"dropping-particle":"","family":"Mortimer","given":"Gary","non-dropping-particle":"","parse-names":false,"suffix":""}],"container-title":"Journal of Consumer Marketing","id":"ITEM-1","issue":"6","issued":{"date-parts":[["2013"]]},"page":"472-483","title":"Self-gifting guilt: An examination of self-gifting motivations and post-purchase regret","type":"article-journal","volume":"30"},"uris":["http://www.mendeley.com/documents/?uuid=fa30863c-bf74-4c4e-b1e2-e4a559a8ef29"]}],"mendeley":{"formattedCitation":"(Clarke &amp; Mortimer, 2013)","manualFormatting":"2013","plainTextFormattedCitation":"(Clarke &amp; Mortimer, 2013)","previouslyFormattedCitation":"(Clarke &amp; Mortimer, 2013)"},"properties":{"noteIndex":0},"schema":"https://github.com/citation-style-language/schema/raw/master/csl-citation.json"}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2013</w:t>
      </w:r>
      <w:r w:rsidRPr="00114075">
        <w:rPr>
          <w:rFonts w:asciiTheme="majorBidi" w:hAnsiTheme="majorBidi" w:cstheme="majorBidi"/>
          <w:sz w:val="24"/>
          <w:szCs w:val="24"/>
        </w:rPr>
        <w:fldChar w:fldCharType="end"/>
      </w:r>
      <w:r w:rsidRPr="00114075">
        <w:rPr>
          <w:rFonts w:asciiTheme="majorBidi" w:hAnsiTheme="majorBidi" w:cstheme="majorBidi"/>
          <w:noProof/>
          <w:sz w:val="24"/>
          <w:szCs w:val="24"/>
        </w:rPr>
        <w:t>,</w:t>
      </w:r>
      <w:r w:rsidRPr="00114075">
        <w:rPr>
          <w:rFonts w:asciiTheme="majorBidi" w:hAnsiTheme="majorBidi" w:cstheme="majorBidi"/>
          <w:sz w:val="24"/>
          <w:szCs w:val="24"/>
        </w:rPr>
        <w:t xml:space="preserve"> p. 474). The COVID-19 pandemic, as a major life event that has induced psychological distress, could be a strong predictor of therapeutic self-gifting, particularly as a coping mechanism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{"citationItems":[{"id":"ITEM-1","itemData":{"DOI":"10.1016/S0167-4870(97)00015-9","ISSN":"01674870","abstract":"This study seeks to contribute theoretically to the area of consumer behavior research by offering a mood-regulatory conceptualization of self-gifts. The paper begins with an analysis and a specification of the nature of mood-regulation. Second, self-gift behaviors are viewed from the mood-regulatory perspective and the argument for stressing this perspective on self-gifts is presented. Surprisingly few prior studies have theoretically addressed the connection between mood-regulation and self-gift behaviors. Third, a conceptual framework model for studying the mood-regulatory self-gift behaviors is developed. Finally, the theoretical implications of the mood-regulatory conceptualization of self-gifts are discussed.","author":[{"dropping-particle":"","family":"Luomala","given":"Harri T.","non-dropping-particle":"","parse-names":false,"suffix":""},{"dropping-particle":"","family":"Laaksonen","given":"Martti","non-dropping-particle":"","parse-names":false,"suffix":""}],"container-title":"Journal of Economic Psychology","id":"ITEM-1","issue":"4","issued":{"date-parts":[["1997"]]},"page":"407-434","title":"Mood-regulatory self-gifts: Development of a conceptual framework","type":"article-journal","volume":"18"},"uris":["http://www.mendeley.com/documents/?uuid=7cb2fc33-5c46-4276-9dc8-cf19164fb1b7"]}],"mendeley":{"formattedCitation":"(Luomala &amp; Laaksonen, 1997)","manualFormatting":"(Luomala &amp; Laaksonen, 1997)","plainTextFormattedCitation":"(Luomala &amp; Laaksonen, 1997)","previouslyFormattedCitation":"(Luomala &amp; Laaksonen, 1997)"},"properties":{"noteIndex":0},"schema":"https://github.com/citation-style-language/schema/raw/master/csl-citation.json"}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(Luomala &amp; Laaksonen, 1997)</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Past studies have examined the linkage between stressful life events and such consumption behaviors as impulse buying and compulsive buying</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{"citationItems":[{"id":"ITEM-1","itemData":{"ISSN":"00262102","PMID":"2006102490","author":[{"dropping-particle":"","family":"Sneath","given":"Julie Z.","non-dropping-particle":"","parse-names":false,"suffix":""},{"dropping-particle":"","family":"Russell","given":"Lacey","non-dropping-particle":"","parse-names":false,"suffix":""},{"dropping-particle":"","family":"Kennett-Hensel","given":"Pamela A.","non-dropping-particle":"","parse-names":false,"suffix":""}],"container-title":"Market Letter","id":"ITEM-1","issue":"1","issued":{"date-parts":[["2009"]]},"page":"45-60","title":"Coping with a natural disaster: Losses, emotions, and impulsive and compulsive buying","type":"article","volume":"20"},"uris":["http://www.mendeley.com/documents/?uuid=164c9186-e566-4a04-876e-f8bb5108f41e"]}],"mendeley":{"formattedCitation":"(Sneath et al., 2009)","manualFormatting":" (Sneath et al., 2009)","plainTextFormattedCitation":"(Sneath et al., 2009)","previouslyFormattedCitation":"(Sneath et al., 2009)"},"properties":{"noteIndex":0},"schema":"https://github.com/citation-style-language/schema/raw/master/csl-citation.json"}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 xml:space="preserve"> (Sneath et al., 2009)</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More recently, studies have investigated panic buying and hoarding during the pandemic </w:t>
      </w:r>
      <w:r w:rsidRPr="00114075">
        <w:rPr>
          <w:rFonts w:asciiTheme="majorBidi" w:hAnsiTheme="majorBidi" w:cstheme="majorBidi"/>
          <w:noProof/>
          <w:sz w:val="24"/>
          <w:szCs w:val="24"/>
        </w:rPr>
        <w:t>(Arafat et al., 2020</w:t>
      </w:r>
      <w:r w:rsidR="00474C7F" w:rsidRPr="00114075">
        <w:rPr>
          <w:rFonts w:asciiTheme="majorBidi" w:hAnsiTheme="majorBidi" w:cstheme="majorBidi"/>
          <w:noProof/>
          <w:sz w:val="24"/>
          <w:szCs w:val="24"/>
        </w:rPr>
        <w:t>)</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{"citationItems":[{"id":"ITEM-1","itemData":{"DOI":"10.3390/ijerph17103513","ISBN":"6567905247","ISSN":"16604601","PMID":"32443427","abstract":"Attributed to the recent COVID-19 pandemic, panic buying is now a frequent occurrence in many countries, leading to stockouts and supply chain disruptions. Consequently, it has received much attention from academics and the retail industry. The aim of this study is to review, identify, and synthesise the psychological causes of panic buying, which is a relatively new and unexplored area in consumer behaviour research. A systematic review of the related literature is conducted. The review suggests that panic buying is influenced by (1) individuals’ perception of the threat of the health crisis and scarcity of products; (2) fear of the unknown, which is caused by negative emotions and uncertainty; (3) coping behaviour, which views panic buying as a venue to relieve anxiety and regain control over the crisis; and (4) social psychological factors, which account for the influence of the social network of an individual. This study contributes to the literature by consolidating the scarce and scattered research on the causes of panic buying, drawing greater theoretical insights into each cause and also offers some implications for health professionals, policy makers, and retailers on implementing appropriate policies and strategies to manage panic buying. Recommendations for future research are also provided.","author":[{"dropping-particle":"","family":"Yuen","given":"Kum Fai","non-dropping-particle":"","parse-names":false,"suffix":""},{"dropping-particle":"","family":"Wang","given":"Xueqin","non-dropping-particle":"","parse-names":false,"suffix":""},{"dropping-particle":"","family":"Ma","given":"Fei","non-dropping-particle":"","parse-names":false,"suffix":""},{"dropping-particle":"","family":"Li","given":"Kevin X.","non-dropping-particle":"","parse-names":false,"suffix":""}],"container-title":"International Journal of Environmental Research and Public Health","id":"ITEM-1","issue":"10","issued":{"date-parts":[["2020"]]},"title":"The psychological causes of panic buying following a health crisis","type":"article-journal","volume":"17"},"uris":["http://www.mendeley.com/documents/?uuid=d8ef3e33-7fc1-4065-a2d1-e4e0bbcc05b8"]}],"mendeley":{"formattedCitation":"(Yuen et al., 2020)","manualFormatting":"Yuen et al., 2020)","plainTextFormattedCitation":"(Yuen et al., 2020)","previouslyFormattedCitation":"(Yuen et al., 2020)"},"properties":{"noteIndex":0},"schema":"https://github.com/citation-style-language/schema/raw/master/csl-citation.json"}</w:instrText>
      </w:r>
      <w:r w:rsidR="00000000" w:rsidRPr="00114075">
        <w:rPr>
          <w:rFonts w:asciiTheme="majorBidi" w:hAnsiTheme="majorBidi" w:cstheme="majorBidi"/>
          <w:sz w:val="24"/>
          <w:szCs w:val="24"/>
        </w:rPr>
        <w:fldChar w:fldCharType="separate"/>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However, therapeutic self-gifting behavior driven by COVID-induced </w:t>
      </w:r>
      <w:bookmarkStart w:id="0" w:name="_Hlk66983738"/>
      <w:r w:rsidRPr="00114075">
        <w:rPr>
          <w:rFonts w:asciiTheme="majorBidi" w:hAnsiTheme="majorBidi" w:cstheme="majorBidi"/>
          <w:sz w:val="24"/>
          <w:szCs w:val="24"/>
        </w:rPr>
        <w:t xml:space="preserve">psychological distress </w:t>
      </w:r>
      <w:bookmarkEnd w:id="0"/>
      <w:r w:rsidRPr="00114075">
        <w:rPr>
          <w:rFonts w:asciiTheme="majorBidi" w:hAnsiTheme="majorBidi" w:cstheme="majorBidi"/>
          <w:sz w:val="24"/>
          <w:szCs w:val="24"/>
        </w:rPr>
        <w:t xml:space="preserve">has not yet been examined in the literature. Therefore, the purpose of this study was to construct a conceptual framework for studying how COVID 19-induced anxiety, depression, and loneliness may influence consumers’ therapeutic self-gifting. </w:t>
      </w:r>
    </w:p>
    <w:p w14:paraId="5A763758" w14:textId="77777777" w:rsidR="0038381D" w:rsidRPr="00114075" w:rsidRDefault="0038381D" w:rsidP="0038381D">
      <w:pPr>
        <w:spacing w:after="0" w:line="240" w:lineRule="auto"/>
        <w:jc w:val="both"/>
        <w:rPr>
          <w:rFonts w:asciiTheme="majorBidi" w:hAnsiTheme="majorBidi" w:cstheme="majorBidi"/>
          <w:sz w:val="24"/>
          <w:szCs w:val="24"/>
        </w:rPr>
      </w:pPr>
      <w:r w:rsidRPr="00114075">
        <w:rPr>
          <w:rFonts w:asciiTheme="majorBidi" w:hAnsiTheme="majorBidi" w:cstheme="majorBidi"/>
          <w:b/>
          <w:sz w:val="24"/>
          <w:szCs w:val="24"/>
        </w:rPr>
        <w:t>Literature Review and Development of Conceptual Framework</w:t>
      </w:r>
      <w:r w:rsidRPr="00114075">
        <w:rPr>
          <w:rFonts w:asciiTheme="majorBidi" w:hAnsiTheme="majorBidi" w:cstheme="majorBidi"/>
          <w:bCs/>
          <w:sz w:val="24"/>
          <w:szCs w:val="24"/>
        </w:rPr>
        <w:t>: The conceptual framework was developed based on Emotion Regulation Theory, the Stimulus-Organism-Response (S-O-R) model, and previous literature on self-gifting and depression.</w:t>
      </w:r>
      <w:r w:rsidRPr="00114075">
        <w:rPr>
          <w:rFonts w:asciiTheme="majorBidi" w:hAnsiTheme="majorBidi" w:cstheme="majorBidi"/>
          <w:sz w:val="24"/>
          <w:szCs w:val="24"/>
        </w:rPr>
        <w:t xml:space="preserve"> </w:t>
      </w:r>
      <w:bookmarkStart w:id="1" w:name="_Hlk67830270"/>
      <w:r w:rsidRPr="00114075">
        <w:rPr>
          <w:rFonts w:asciiTheme="majorBidi" w:hAnsiTheme="majorBidi" w:cstheme="majorBidi"/>
          <w:sz w:val="24"/>
          <w:szCs w:val="24"/>
        </w:rPr>
        <w:t xml:space="preserve">Emotion Regulation Theory posits that people engage in emotion regulation “to dampen, intensify, or simply maintain an existing emotion” and tend to down-regulate negative emotions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{"citationItems":[{"id":"ITEM-1","itemData":{"DOI":"10.1002/cb","author":[{"dropping-particle":"","family":"Kemp","given":"Elyria","non-dropping-particle":"","parse-names":false,"suffix":""},{"dropping-particle":"","family":"Kopp","given":"Steven W","non-dropping-particle":"","parse-names":false,"suffix":""}],"container-title":"Journal of Consumer Behaviour","id":"ITEM-1","issue":"1","issued":{"date-parts":[["2011"]]},"page":"1-7","title":"Emotion regulation consumption : When feeling better is the aim","type":"article-journal","volume":"10"},"uris":["http://www.mendeley.com/documents/?uuid=4416b782-773b-4f84-b436-f727f5471bf1"]}],"mendeley":{"formattedCitation":"(Kemp &amp; Kopp, 2011)","manualFormatting":"(Kemp &amp; Kopp, 2011, p. 2)","plainTextFormattedCitation":"(Kemp &amp; Kopp, 2011)","previouslyFormattedCitation":"(Kemp &amp; Kopp, 2011)"},"properties":{"noteIndex":0},"schema":"https://github.com/citation-style-language/schema/raw/master/csl-citation.json"}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(Kemp &amp; Kopp, 2011, p. 2)</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Through self-gifting, consumers attempt to repair their psychological distress by engaging in purchasing something which can provide positive affective benefits (</w:t>
      </w:r>
      <w:r w:rsidRPr="00114075">
        <w:rPr>
          <w:rFonts w:asciiTheme="majorBidi" w:hAnsiTheme="majorBidi" w:cstheme="majorBidi"/>
          <w:noProof/>
          <w:sz w:val="24"/>
          <w:szCs w:val="24"/>
        </w:rPr>
        <w:t>Mortimer et al., 2015).</w:t>
      </w:r>
    </w:p>
    <w:bookmarkEnd w:id="1"/>
    <w:p w14:paraId="6535C597" w14:textId="77777777" w:rsidR="0038381D" w:rsidRPr="00114075" w:rsidRDefault="0038381D" w:rsidP="0038381D">
      <w:pPr>
        <w:spacing w:after="0" w:line="240" w:lineRule="auto"/>
        <w:ind w:firstLine="720"/>
        <w:jc w:val="both"/>
        <w:rPr>
          <w:rFonts w:asciiTheme="majorBidi" w:hAnsiTheme="majorBidi" w:cstheme="majorBidi"/>
          <w:bCs/>
          <w:sz w:val="24"/>
          <w:szCs w:val="24"/>
        </w:rPr>
      </w:pPr>
      <w:r w:rsidRPr="00114075">
        <w:rPr>
          <w:rFonts w:asciiTheme="majorBidi" w:hAnsiTheme="majorBidi" w:cstheme="majorBidi"/>
          <w:sz w:val="24"/>
          <w:szCs w:val="24"/>
        </w:rPr>
        <w:lastRenderedPageBreak/>
        <w:t xml:space="preserve">According to the S-O-R model, stimuli lead to behavioral responses mediated by the organism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{"citationItems":[{"id":"ITEM-1","itemData":{"DOI":"10.1108/IntR-08-2016-0250","ISSN":"10662243","abstract":"Purpose: Based on stimulus-organism-response model, the purpose of this paper is to develop an integrated model to explore the effects of six marketing-mix components (stimuli) on consumer loyalty (response) through consumer value (organism) in social commerce (SC). Design/methodology/approach: In order to target online social buyers, a web-based survey was employed. Structural equation modeling with partial least squares (PLS) is used to analyze valid data from 599 consumers who have repurchase experience via Facebook. Findings: The results from PLS analysis show that all components of SC marketing mix (SCMM) have significant effects on SC consumer value. Moreover, SC customer value positively influences SC customer loyalty (CL). Research limitations/implications: The data for this study are collected from Facebook only and the sample size is limited; thus, replication studies are needed to improve generalizability and data representativeness of the study. Moreover, longitudinal studies are needed to verify the causality among the constructs in the proposed research model. Practical implications: SC sellers should implement more effective SCMM strategies to foster SC CL through better SCMM decisions. Social implications: The SCMM components represent the collective benefits of social interaction, exemplifying the importance of effective communication and interaction among SC customers. Originality/value: This study develops a parsimonious model to explain the over-arching effects of SCMM components on CL in SC mediated by customer value. It confirms that utilitarian, hedonic, and social values can be applied to online SC and that SCMM can be leveraged to achieve these values.","author":[{"dropping-particle":"","family":"Wu","given":"Ya Ling","non-dropping-particle":"","parse-names":false,"suffix":""},{"dropping-particle":"","family":"Li","given":"Eldon Y.","non-dropping-particle":"","parse-names":false,"suffix":""}],"container-title":"Internet Research","id":"ITEM-1","issue":"1","issued":{"date-parts":[["2018"]]},"page":"74-104","title":"Marketing mix, customer value, and customer loyalty in social commerce: A stimulus-organism-response perspective","type":"article-journal","volume":"28"},"uris":["http://www.mendeley.com/documents/?uuid=7204cae2-d8b7-4cce-8521-3e87addf7a75"]}],"mendeley":{"formattedCitation":"(Wu &amp; Li, 2018)","plainTextFormattedCitation":"(Wu &amp; Li, 2018)","previouslyFormattedCitation":"(Wu &amp; Li, 2018)"},"properties":{"noteIndex":0},"schema":"https://github.com/citation-style-language/schema/raw/master/csl-citation.json"}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(Wu &amp; Li, 2018)</w:t>
      </w:r>
      <w:r w:rsidRPr="00114075">
        <w:rPr>
          <w:rFonts w:asciiTheme="majorBidi" w:hAnsiTheme="majorBidi" w:cstheme="majorBidi"/>
          <w:sz w:val="24"/>
          <w:szCs w:val="24"/>
        </w:rPr>
        <w:fldChar w:fldCharType="end"/>
      </w:r>
      <w:r w:rsidRPr="00114075">
        <w:rPr>
          <w:rFonts w:asciiTheme="majorBidi" w:hAnsiTheme="majorBidi" w:cstheme="majorBidi"/>
          <w:noProof/>
          <w:sz w:val="24"/>
          <w:szCs w:val="24"/>
        </w:rPr>
        <w:t xml:space="preserve">. The stimuli are defined as external elements, such as environmental stimuli, that influence individuals’ internal states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{"citationItems":[{"id":"ITEM-1","itemData":{"DOI":"10.1108/IntR-08-2016-0250","ISSN":"10662243","abstract":"Purpose: Based on stimulus-organism-response model, the purpose of this paper is to develop an integrated model to explore the effects of six marketing-mix components (stimuli) on consumer loyalty (response) through consumer value (organism) in social commerce (SC). Design/methodology/approach: In order to target online social buyers, a web-based survey was employed. Structural equation modeling with partial least squares (PLS) is used to analyze valid data from 599 consumers who have repurchase experience via Facebook. Findings: The results from PLS analysis show that all components of SC marketing mix (SCMM) have significant effects on SC consumer value. Moreover, SC customer value positively influences SC customer loyalty (CL). Research limitations/implications: The data for this study are collected from Facebook only and the sample size is limited; thus, replication studies are needed to improve generalizability and data representativeness of the study. Moreover, longitudinal studies are needed to verify the causality among the constructs in the proposed research model. Practical implications: SC sellers should implement more effective SCMM strategies to foster SC CL through better SCMM decisions. Social implications: The SCMM components represent the collective benefits of social interaction, exemplifying the importance of effective communication and interaction among SC customers. Originality/value: This study develops a parsimonious model to explain the over-arching effects of SCMM components on CL in SC mediated by customer value. It confirms that utilitarian, hedonic, and social values can be applied to online SC and that SCMM can be leveraged to achieve these values.","author":[{"dropping-particle":"","family":"Wu","given":"Ya Ling","non-dropping-particle":"","parse-names":false,"suffix":""},{"dropping-particle":"","family":"Li","given":"Eldon Y.","non-dropping-particle":"","parse-names":false,"suffix":""}],"container-title":"Internet Research","id":"ITEM-1","issue":"1","issued":{"date-parts":[["2018"]]},"page":"74-104","title":"Marketing mix, customer value, and customer loyalty in social commerce: A stimulus-organism-response perspective","type":"article-journal","volume":"28"},"uris":["http://www.mendeley.com/documents/?uuid=7204cae2-d8b7-4cce-8521-3e87addf7a75"]}],"mendeley":{"formattedCitation":"(Wu &amp; Li, 2018)","plainTextFormattedCitation":"(Wu &amp; Li, 2018)","previouslyFormattedCitation":"(Wu &amp; Li, 2018)"},"properties":{"noteIndex":0},"schema":"https://github.com/citation-style-language/schema/raw/master/csl-citation.json"}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(Wu &amp; Li, 2018)</w:t>
      </w:r>
      <w:r w:rsidRPr="00114075">
        <w:rPr>
          <w:rFonts w:asciiTheme="majorBidi" w:hAnsiTheme="majorBidi" w:cstheme="majorBidi"/>
          <w:sz w:val="24"/>
          <w:szCs w:val="24"/>
        </w:rPr>
        <w:fldChar w:fldCharType="end"/>
      </w:r>
      <w:r w:rsidRPr="00114075">
        <w:rPr>
          <w:rFonts w:asciiTheme="majorBidi" w:hAnsiTheme="majorBidi" w:cstheme="majorBidi"/>
          <w:noProof/>
          <w:sz w:val="24"/>
          <w:szCs w:val="24"/>
        </w:rPr>
        <w:t xml:space="preserve">. In this study, the perceived threat of the COVID-19 pandemic and necessary social isolation are identified as </w:t>
      </w:r>
      <w:r w:rsidRPr="00114075">
        <w:rPr>
          <w:rFonts w:asciiTheme="majorBidi" w:hAnsiTheme="majorBidi" w:cstheme="majorBidi"/>
          <w:i/>
          <w:iCs/>
          <w:noProof/>
          <w:sz w:val="24"/>
          <w:szCs w:val="24"/>
        </w:rPr>
        <w:t>stimuli</w:t>
      </w:r>
      <w:r w:rsidRPr="00114075">
        <w:rPr>
          <w:rFonts w:asciiTheme="majorBidi" w:hAnsiTheme="majorBidi" w:cstheme="majorBidi"/>
          <w:noProof/>
          <w:sz w:val="24"/>
          <w:szCs w:val="24"/>
        </w:rPr>
        <w:t>. O</w:t>
      </w:r>
      <w:proofErr w:type="spellStart"/>
      <w:r w:rsidRPr="00114075">
        <w:rPr>
          <w:rFonts w:asciiTheme="majorBidi" w:hAnsiTheme="majorBidi" w:cstheme="majorBidi"/>
          <w:sz w:val="24"/>
          <w:szCs w:val="24"/>
        </w:rPr>
        <w:t>rganism</w:t>
      </w:r>
      <w:proofErr w:type="spellEnd"/>
      <w:r w:rsidRPr="00114075">
        <w:rPr>
          <w:rFonts w:asciiTheme="majorBidi" w:hAnsiTheme="majorBidi" w:cstheme="majorBidi"/>
          <w:sz w:val="24"/>
          <w:szCs w:val="24"/>
        </w:rPr>
        <w:t xml:space="preserve"> refers to an affective intermediary state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{"citationItems":[{"id":"ITEM-1","itemData":{"DOI":"10.1108/IntR-08-2016-0250","ISSN":"10662243","abstract":"Purpose: Based on stimulus-organism-response model, the purpose of this paper is to develop an integrated model to explore the effects of six marketing-mix components (stimuli) on consumer loyalty (response) through consumer value (organism) in social commerce (SC). Design/methodology/approach: In order to target online social buyers, a web-based survey was employed. Structural equation modeling with partial least squares (PLS) is used to analyze valid data from 599 consumers who have repurchase experience via Facebook. Findings: The results from PLS analysis show that all components of SC marketing mix (SCMM) have significant effects on SC consumer value. Moreover, SC customer value positively influences SC customer loyalty (CL). Research limitations/implications: The data for this study are collected from Facebook only and the sample size is limited; thus, replication studies are needed to improve generalizability and data representativeness of the study. Moreover, longitudinal studies are needed to verify the causality among the constructs in the proposed research model. Practical implications: SC sellers should implement more effective SCMM strategies to foster SC CL through better SCMM decisions. Social implications: The SCMM components represent the collective benefits of social interaction, exemplifying the importance of effective communication and interaction among SC customers. Originality/value: This study develops a parsimonious model to explain the over-arching effects of SCMM components on CL in SC mediated by customer value. It confirms that utilitarian, hedonic, and social values can be applied to online SC and that SCMM can be leveraged to achieve these values.","author":[{"dropping-particle":"","family":"Wu","given":"Ya Ling","non-dropping-particle":"","parse-names":false,"suffix":""},{"dropping-particle":"","family":"Li","given":"Eldon Y.","non-dropping-particle":"","parse-names":false,"suffix":""}],"container-title":"Internet Research","id":"ITEM-1","issue":"1","issued":{"date-parts":[["2018"]]},"page":"74-104","title":"Marketing mix, customer value, and customer loyalty in social commerce: A stimulus-organism-response perspective","type":"article-journal","volume":"28"},"uris":["http://www.mendeley.com/documents/?uuid=7204cae2-d8b7-4cce-8521-3e87addf7a75"]}],"mendeley":{"formattedCitation":"(Wu &amp; Li, 2018)","manualFormatting":"Wu &amp; Li, 2018)","plainTextFormattedCitation":"(Wu &amp; Li, 2018)","previouslyFormattedCitation":"(Wu &amp; Li, 2018)"},"properties":{"noteIndex":0},"schema":"https://github.com/citation-style-language/schema/raw/master/csl-citation.json"}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Wu &amp; Li, 2018)</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Thus, consumer anxiety, depression, and loneliness resulting from the perceived threat of the COVID-19 pandemic and social isolation constitute the </w:t>
      </w:r>
      <w:r w:rsidRPr="00114075">
        <w:rPr>
          <w:rFonts w:asciiTheme="majorBidi" w:hAnsiTheme="majorBidi" w:cstheme="majorBidi"/>
          <w:i/>
          <w:iCs/>
          <w:sz w:val="24"/>
          <w:szCs w:val="24"/>
        </w:rPr>
        <w:t>organism</w:t>
      </w:r>
      <w:r w:rsidRPr="00114075">
        <w:rPr>
          <w:rFonts w:asciiTheme="majorBidi" w:hAnsiTheme="majorBidi" w:cstheme="majorBidi"/>
          <w:sz w:val="24"/>
          <w:szCs w:val="24"/>
        </w:rPr>
        <w:t>. Response is the consumer’s subsequent behavior</w:t>
      </w:r>
      <w:r w:rsidRPr="00114075">
        <w:rPr>
          <w:rFonts w:asciiTheme="majorBidi" w:hAnsiTheme="majorBidi" w:cstheme="majorBidi"/>
          <w:noProof/>
          <w:sz w:val="24"/>
          <w:szCs w:val="24"/>
        </w:rPr>
        <w:fldChar w:fldCharType="begin" w:fldLock="1"/>
      </w:r>
      <w:r w:rsidRPr="00114075">
        <w:rPr>
          <w:rFonts w:asciiTheme="majorBidi" w:hAnsiTheme="majorBidi" w:cstheme="majorBidi"/>
          <w:noProof/>
          <w:sz w:val="24"/>
          <w:szCs w:val="24"/>
        </w:rPr>
        <w:instrText>ADDIN CSL_CITATION {"citationItems":[{"id":"ITEM-1","itemData":{"DOI":"10.1016/j.tele.2018.02.007","ISSN":"07365853","abstract":"The prevalence of smart devices and wireless networks has steered online traders toward mobile devices, which has promoted the rapid development of auction platforms in the mobile commerce market. Past studies have shown that about 40% of all online expenditures are impulse purchases, and that this proportion may have increased as mobile commerce has become more prevalent. However, only a few researchers have used the context of mobile auctions to explore the impulsive buying behaviors of consumers. Therefore, our study selects the mobile auction platform to explore how situational factors affect impulsive buying behavior. We integrate the S-O-R model, impulsivity traits and other external variables to establish our research model and hypotheses. Our results show that the personality factors of an impulsive buying tendency, normative evaluation, and positive affect are key determinants of impulse buying, while ubiquity, ease of use, information exchange, discounted price, and scarcity are important precursors. In addition, gender and platform categorizations are also used to classify the sample to determine the differences between groups defined by these classifications. Our results are useful to both researchers and mobile auction operators.","author":[{"dropping-particle":"","family":"Chen","given":"Chia Chen","non-dropping-particle":"","parse-names":false,"suffix":""},{"dropping-particle":"","family":"Yao","given":"Jun You","non-dropping-particle":"","parse-names":false,"suffix":""}],"container-title":"Telematics and Informatics","id":"ITEM-1","issue":"5","issued":{"date-parts":[["2018"]]},"page":"1249-1262","publisher":"Elsevier","title":"What drives impulse buying behaviors in a mobile auction? The perspective of the Stimulus-Organism-Response model","type":"article-journal","volume":"35"},"uris":["http://www.mendeley.com/documents/?uuid=b5ab84aa-4ea8-4e75-84b9-bed0ab232778"]}],"mendeley":{"formattedCitation":"(Chen &amp; Yao, 2018)","manualFormatting":" (Wu &amp; Li, 2018) Chen &amp; Yao, 2018)","plainTextFormattedCitation":"(Chen &amp; Yao, 2018)","previouslyFormattedCitation":"(Chen &amp; Yao, 2018)"},"properties":{"noteIndex":0},"schema":"https://github.com/citation-style-language/schema/raw/master/csl-citation.json"}</w:instrText>
      </w:r>
      <w:r w:rsidRPr="00114075">
        <w:rPr>
          <w:rFonts w:asciiTheme="majorBidi" w:hAnsiTheme="majorBidi" w:cstheme="majorBidi"/>
          <w:noProof/>
          <w:sz w:val="24"/>
          <w:szCs w:val="24"/>
        </w:rPr>
        <w:fldChar w:fldCharType="separate"/>
      </w:r>
      <w:r w:rsidRPr="00114075">
        <w:rPr>
          <w:rFonts w:asciiTheme="majorBidi" w:hAnsiTheme="majorBidi" w:cstheme="majorBidi"/>
          <w:noProof/>
          <w:sz w:val="24"/>
          <w:szCs w:val="24"/>
        </w:rPr>
        <w:t xml:space="preserve">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{"citationItems":[{"id":"ITEM-1","itemData":{"DOI":"10.1108/IntR-08-2016-0250","ISSN":"10662243","abstract":"Purpose: Based on stimulus-organism-response model, the purpose of this paper is to develop an integrated model to explore the effects of six marketing-mix components (stimuli) on consumer loyalty (response) through consumer value (organism) in social commerce (SC). Design/methodology/approach: In order to target online social buyers, a web-based survey was employed. Structural equation modeling with partial least squares (PLS) is used to analyze valid data from 599 consumers who have repurchase experience via Facebook. Findings: The results from PLS analysis show that all components of SC marketing mix (SCMM) have significant effects on SC consumer value. Moreover, SC customer value positively influences SC customer loyalty (CL). Research limitations/implications: The data for this study are collected from Facebook only and the sample size is limited; thus, replication studies are needed to improve generalizability and data representativeness of the study. Moreover, longitudinal studies are needed to verify the causality among the constructs in the proposed research model. Practical implications: SC sellers should implement more effective SCMM strategies to foster SC CL through better SCMM decisions. Social implications: The SCMM components represent the collective benefits of social interaction, exemplifying the importance of effective communication and interaction among SC customers. Originality/value: This study develops a parsimonious model to explain the over-arching effects of SCMM components on CL in SC mediated by customer value. It confirms that utilitarian, hedonic, and social values can be applied to online SC and that SCMM can be leveraged to achieve these values.","author":[{"dropping-particle":"","family":"Wu","given":"Ya Ling","non-dropping-particle":"","parse-names":false,"suffix":""},{"dropping-particle":"","family":"Li","given":"Eldon Y.","non-dropping-particle":"","parse-names":false,"suffix":""}],"container-title":"Internet Research","id":"ITEM-1","issue":"1","issued":{"date-parts":[["2018"]]},"page":"74-104","title":"Marketing mix, customer value, and customer loyalty in social commerce: A stimulus-organism-response perspective","type":"article-journal","volume":"28"},"uris":["http://www.mendeley.com/documents/?uuid=7204cae2-d8b7-4cce-8521-3e87addf7a75"]}],"mendeley":{"formattedCitation":"(Wu &amp; Li, 2018)","plainTextFormattedCitation":"(Wu &amp; Li, 2018)","previouslyFormattedCitation":"(Wu &amp; Li, 2018)"},"properties":{"noteIndex":0},"schema":"https://github.com/citation-style-language/schema/raw/master/csl-citation.json"}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(Wu &amp; Li, 2018)</w:t>
      </w:r>
      <w:r w:rsidRPr="00114075">
        <w:rPr>
          <w:rFonts w:asciiTheme="majorBidi" w:hAnsiTheme="majorBidi" w:cstheme="majorBidi"/>
          <w:sz w:val="24"/>
          <w:szCs w:val="24"/>
        </w:rPr>
        <w:fldChar w:fldCharType="end"/>
      </w:r>
      <w:r w:rsidRPr="00114075">
        <w:rPr>
          <w:rFonts w:asciiTheme="majorBidi" w:hAnsiTheme="majorBidi" w:cstheme="majorBidi"/>
          <w:noProof/>
          <w:sz w:val="24"/>
          <w:szCs w:val="24"/>
        </w:rPr>
        <w:fldChar w:fldCharType="end"/>
      </w:r>
      <w:r w:rsidRPr="00114075">
        <w:rPr>
          <w:rFonts w:asciiTheme="majorBidi" w:hAnsiTheme="majorBidi" w:cstheme="majorBidi"/>
          <w:noProof/>
          <w:sz w:val="24"/>
          <w:szCs w:val="24"/>
        </w:rPr>
        <w:t>.</w:t>
      </w:r>
      <w:r w:rsidRPr="00114075">
        <w:rPr>
          <w:rFonts w:asciiTheme="majorBidi" w:hAnsiTheme="majorBidi" w:cstheme="majorBidi"/>
          <w:sz w:val="24"/>
          <w:szCs w:val="24"/>
        </w:rPr>
        <w:t xml:space="preserve"> Therapeutic self-gifting prompted by the consumer’s affective state (i.e., organism) constitutes the </w:t>
      </w:r>
      <w:r w:rsidRPr="00114075">
        <w:rPr>
          <w:rFonts w:asciiTheme="majorBidi" w:hAnsiTheme="majorBidi" w:cstheme="majorBidi"/>
          <w:i/>
          <w:iCs/>
          <w:sz w:val="24"/>
          <w:szCs w:val="24"/>
        </w:rPr>
        <w:t>response</w:t>
      </w:r>
      <w:r w:rsidRPr="00114075">
        <w:rPr>
          <w:rFonts w:asciiTheme="majorBidi" w:hAnsiTheme="majorBidi" w:cstheme="majorBidi"/>
          <w:sz w:val="24"/>
          <w:szCs w:val="24"/>
        </w:rPr>
        <w:t xml:space="preserve">. Drawing on the S-O-R model, the environmental factors (i.e., perceived threat of the COVID-19 pandemic and social isolation) are expected to generate anxiety, depression, and loneliness, which lead to the likelihood of self-gifting </w:t>
      </w:r>
      <w:proofErr w:type="gramStart"/>
      <w:r w:rsidRPr="00114075">
        <w:rPr>
          <w:rFonts w:asciiTheme="majorBidi" w:hAnsiTheme="majorBidi" w:cstheme="majorBidi"/>
          <w:sz w:val="24"/>
          <w:szCs w:val="24"/>
        </w:rPr>
        <w:t>as a means to</w:t>
      </w:r>
      <w:proofErr w:type="gramEnd"/>
      <w:r w:rsidRPr="00114075">
        <w:rPr>
          <w:rFonts w:asciiTheme="majorBidi" w:hAnsiTheme="majorBidi" w:cstheme="majorBidi"/>
          <w:sz w:val="24"/>
          <w:szCs w:val="24"/>
        </w:rPr>
        <w:t xml:space="preserve"> relieve such distress. This process is illustrated in the proposed conceptual model (Figure 1). </w:t>
      </w:r>
    </w:p>
    <w:p w14:paraId="295D341D" w14:textId="14F64A62" w:rsidR="0038381D" w:rsidRPr="00114075" w:rsidRDefault="0038381D" w:rsidP="0038381D">
      <w:pPr>
        <w:spacing w:after="0" w:line="240" w:lineRule="auto"/>
        <w:ind w:firstLine="720"/>
        <w:jc w:val="both"/>
        <w:rPr>
          <w:rFonts w:asciiTheme="majorBidi" w:hAnsiTheme="majorBidi" w:cstheme="majorBidi"/>
          <w:bCs/>
          <w:sz w:val="24"/>
          <w:szCs w:val="24"/>
        </w:rPr>
      </w:pPr>
      <w:r w:rsidRPr="00114075">
        <w:rPr>
          <w:rFonts w:asciiTheme="majorBidi" w:hAnsiTheme="majorBidi" w:cstheme="majorBidi"/>
          <w:sz w:val="24"/>
          <w:szCs w:val="24"/>
        </w:rPr>
        <w:t xml:space="preserve">Regarding environmental stimuli, one’s level of perceived threat of the COVID-19 pandemic and social isolation may influence psychological distress. The perceived threat of the COVID-19 pandemic has been found to have a direct effect on anxiety and depression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{"citationItems":[{"id":"ITEM-1","itemData":{"DOI":"10.1371/journal.pone.0235305","ISBN":"1111111111","ISSN":"19326203","PMID":"32584897","abstract":"Aims The objective of this study was therefore to analyze the effect of exceptionally stressful situations, such as the current health risk, on the cognitive and emotive state of the individual, that is, perceived threat and emotional state on affect and mood. Method This was a cross-sectional study with snowball sampling. The sample came to 1014 Spanish adults (67.2% women and 32.8% men). The Perception of Threat from COVID-19 questionnaire, the Affective Balance Scale and the Mood Evaluation Scale were used. Results The results showed that the perception of threat from COVID-19 was related positively to negative affect and emotional signs, that is, sadness-depression, anxiety and anger-hostility. There was a direct positive effect of perceived threat from COVID-19 on sadness-depression, anxiety and anger-hostility moods, while anxiety and anger-hostility had a direct positive effect on perception of threat from the virus. Thus, there was a circular relationship, in which perceived threat influenced the presence of negative mood, and negative mood, in turn, linked to emotions of irritation and agitation from a present situation, promoted the feeling of threat. Conclusions A negative affective balance increases both one’s perception of threat from COVID-19 and negative mood. Thus, knowing the emotional and cognitive effects on the population would enable measures to be put into service to facilitate their effective coping.","author":[{"dropping-particle":"","family":"Pérez Fuentes","given":"María del Carmen","non-dropping-particle":"","parse-names":false,"suffix":""},{"dropping-particle":"","family":"Molero Jurado","given":"María del Mar","non-dropping-particle":"","parse-names":false,"suffix":""},{"dropping-particle":"","family":"Martínez","given":"África Martos","non-dropping-particle":"","parse-names":false,"suffix":""},{"dropping-particle":"","family":"Gázquez Linares","given":"Jose Jesús","non-dropping-particle":"","parse-names":false,"suffix":""}],"container-title":"PLoS ONE","id":"ITEM-1","issue":"6","issued":{"date-parts":[["2020"]]},"page":"1-12","title":"Threat of COVID-19 and emotional state during quarantine: Positive and negative affect as mediators in a cross-sectional study of the Spanish population","type":"article-journal","volume":"15"},"uris":["http://www.mendeley.com/documents/?uuid=3a2c26ca-7a5e-451a-b01f-24c7120413cb"]}],"mendeley":{"formattedCitation":"(Pérez Fuentes et al., 2020)","manualFormatting":"(Pérez Fuentes et al., 2020","plainTextFormattedCitation":"(Pérez Fuentes et al., 2020)","previouslyFormattedCitation":"(Pérez Fuentes et al., 2020)"},"properties":{"noteIndex":0},"schema":"https://github.com/citation-style-language/schema/raw/master/csl-citation.json"}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(Pérez Fuentes et al., 2020</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Moreover, as social isolation has been in practice to slow the spread of the virus, it has been considered to induce anxiety, depression, and loneliness due to a loss of sense of connectedness </w:t>
      </w:r>
      <w:r w:rsidRPr="00114075">
        <w:rPr>
          <w:rFonts w:asciiTheme="majorBidi" w:hAnsiTheme="majorBidi" w:cstheme="majorBidi"/>
          <w:sz w:val="24"/>
          <w:szCs w:val="24"/>
        </w:rPr>
        <w:fldChar w:fldCharType="begin" w:fldLock="1"/>
      </w:r>
      <w:r w:rsidR="003B0761" w:rsidRPr="00114075">
        <w:rPr>
          <w:rFonts w:asciiTheme="majorBidi" w:hAnsiTheme="majorBidi" w:cstheme="majorBidi"/>
          <w:sz w:val="24"/>
          <w:szCs w:val="24"/>
        </w:rPr>
        <w:instrText>ADDIN CSL_CITATION {"citationItems":[{"id":"ITEM-1","itemData":{"DOI":"10.1016/j.npbr.2020.07.002","ISSN":"22128581","abstract":"Background: Panic buying is an emerging phenomenon observed during, but not restricted to, pandemic. Aim: We aimed to evaluate the nature, extent, and impact of panic buying as reported in the media. Methods: This study was conducted by collecting the information from the English media reports published till 22nd May 2020. A structured format was developed to collect data. Searching was done by using the keyword “panic buying”. We have excluded the social media posts discussing the panic buying. Results: The majority of media reporting was from the USA (40.7 %), and about 46 % of reports highlighted the scarce item. Approximately 82 % of the reports presented the causes of panic buying whereas almost 80 % report covered the impact of it. About 25.7 % of reports highlighted the rumor about panic buying and only 9.3 % of reports blamed the government. Only 27.1 % reports described the remedial measures, 30.8 % reports conferred the news on the psychology behind panic buying and 67.3 % news displayed the images of empty shelves. Conclusion: A high proportion of reports on panic buying have been found from the developed countries discussing the causes &amp; impact of panic buying on the basis of expert opinion.","author":[{"dropping-particle":"","family":"Arafat","given":"S. M.Yasir","non-dropping-particle":"","parse-names":false,"suffix":""},{"dropping-particle":"","family":"Kar","given":"Sujita Kumar","non-dropping-particle":"","parse-names":false,"suffix":""},{"dropping-particle":"","family":"Menon","given":"Vikas","non-dropping-particle":"","parse-names":false,"suffix":""},{"dropping-particle":"","family":"Kaliamoorthy","given":"Charanya","non-dropping-particle":"","parse-names":false,"suffix":""},{"dropping-particle":"","family":"Mukherjee","given":"Srijeeta","non-dropping-particle":"","parse-names":false,"suffix":""},{"dropping-particle":"","family":"Alradie-Mohamed","given":"Angi","non-dropping-particle":"","parse-names":false,"suffix":""},{"dropping-particle":"","family":"Sharma","given":"Pawan","non-dropping-particle":"","parse-names":false,"suffix":""},{"dropping-particle":"","family":"Marthoenis","given":"Marthoenis","non-dropping-particle":"","parse-names":false,"suffix":""},{"dropping-particle":"","family":"Kabir","given":"Russell","non-dropping-particle":"","parse-names":false,"suffix":""}],"container-title":"Neurology Psychiatry and Brain Research","id":"ITEM-1","issue":"June","issued":{"date-parts":[["2020"]]},"page":"100-103","publisher":"Elsevier","title":"Panic buying: An insight from the content analysis of media reports during COVID-19 pandemic","type":"article-journal","volume":"37"},"uris":["http://www.mendeley.com/documents/?uuid=953f6702-e729-4f99-9c96-6423b195b744"]}],"mendeley":{"formattedCitation":"(Arafat et al., 2020)","manualFormatting":"(Arafat et al., 2020","plainTextFormattedCitation":"(Arafat et al., 2020)","previouslyFormattedCitation":"(Arafat et al., 2020)"},"properties":{"noteIndex":0},"schema":"https://github.com/citation-style-language/schema/raw/master/csl-citation.json"}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(Arafat et al., 2020</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Serving as the organism, consumers’ anxiety, depression, and loneliness may prompt therapeutic self-gifting. </w:t>
      </w:r>
      <w:bookmarkStart w:id="2" w:name="_Hlk68006556"/>
      <w:r w:rsidRPr="00114075">
        <w:rPr>
          <w:rFonts w:asciiTheme="majorBidi" w:hAnsiTheme="majorBidi" w:cstheme="majorBidi"/>
          <w:sz w:val="24"/>
          <w:szCs w:val="24"/>
        </w:rPr>
        <w:t xml:space="preserve">According to Emotion Regulation Theory, consumers in psychological distress attempt to repair their affective states by engaging in purchasing things that provide positive affective benefits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{"citationItems":[{"id":"ITEM-1","itemData":{"DOI":"10.1002/cb","author":[{"dropping-particle":"","family":"Kemp","given":"Elyria","non-dropping-particle":"","parse-names":false,"suffix":""},{"dropping-particle":"","family":"Kopp","given":"Steven W","non-dropping-particle":"","parse-names":false,"suffix":""}],"container-title":"Journal of Consumer Behaviour","id":"ITEM-1","issue":"1","issued":{"date-parts":[["2011"]]},"page":"1-7","title":"Emotion regulation consumption : When feeling better is the aim","type":"article-journal","volume":"10"},"uris":["http://www.mendeley.com/documents/?uuid=4416b782-773b-4f84-b436-f727f5471bf1"]}],"mendeley":{"formattedCitation":"(Kemp &amp; Kopp, 2011)","plainTextFormattedCitation":"(Kemp &amp; Kopp, 2011)","previouslyFormattedCitation":"(Kemp &amp; Kopp, 2011)"},"properties":{"noteIndex":0},"schema":"https://github.com/citation-style-language/schema/raw/master/csl-citation.json"}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(Kemp &amp; Kopp, 2011)</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w:t>
      </w:r>
      <w:bookmarkEnd w:id="2"/>
      <w:r w:rsidRPr="00114075">
        <w:rPr>
          <w:rFonts w:asciiTheme="majorBidi" w:hAnsiTheme="majorBidi" w:cstheme="majorBidi"/>
          <w:sz w:val="24"/>
          <w:szCs w:val="24"/>
        </w:rPr>
        <w:t xml:space="preserve"> Past studies found that when consumers are anxious and depressed, they are likely to purchase self-gifts to relieve anxiety and cheer themselves up</w:t>
      </w:r>
      <w:r w:rsidR="003B0761" w:rsidRPr="00114075">
        <w:rPr>
          <w:rFonts w:asciiTheme="majorBidi" w:hAnsiTheme="majorBidi" w:cstheme="majorBidi"/>
          <w:sz w:val="24"/>
          <w:szCs w:val="24"/>
        </w:rPr>
        <w:t xml:space="preserve">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{"citationItems":[{"id":"ITEM-1","itemData":{"DOI":"10.1108/JCM-05-2013-0566","ISBN":"0620130601","ISSN":"07363761","PMID":"91793766","abstract":"Purpose: Self-gifting is a performative process in which consumers purchase products for themselves. The literature to date remains silent on a determination and connection between the extents of post-purchase regret resulting from self-gifting behavior. The purpose of this paper is to examine identification and connection of self-gifting antecedents, self-gifting and the effect on post purchase regret. Design/methodology/approach: This study claims the two antecedents of hedonistic shopping and indulgence drive self-gifting behaviors and the attendant regret. A total of 307 shoppers responded to a series of statements concerning the relationships between antecedents of self-gifting behavior and the effect on post-purchase regret. Self-gifting is a multi-dimensional construct, consisting of therapeutic, celebratory, reward and hedonistic imports. Confirmatory factor analysis and AMOS path modeling enabled examination of relationships between the consumer traits of hedonistic shopping and indulgence and the four self-gifting concepts. Findings: Hedonic and indulgent shoppers engage in self-gifting for different reasons. A strong and positive relationship was identified between hedonic shoppers and reward, hedonic, therapeutic and celebratory self-gift motivations. hedonic shoppers aligned with indulgent shoppers who also engaged the four self-gifting concepts. The only regret concerning purchase of self-gifts was evident in the therapeutic and celebratory self-gift motivations. Research limitations/implications: A major limitation was the age range specification of 18 to 45 years which meant the omission of older generations of regular and experienced shoppers. This study emphasizes the importance of variations in self-gift behaviors and of post-purchase consumer regret. Originality/value: This research is the first examination of an hedonic attitude to shopping and indulgent antecedents to self-gift purchasing, the concepts of self-gift motivations and their effect on post-purchase regret. (PsycINFO Database Record (c) 2014 APA, all rights reserved). (journal abstract)","author":[{"dropping-particle":"","family":"Clarke","given":"Peter David","non-dropping-particle":"","parse-names":false,"suffix":""},{"dropping-particle":"","family":"Mortimer","given":"Gary","non-dropping-particle":"","parse-names":false,"suffix":""}],"container-title":"Journal of Consumer Marketing","id":"ITEM-1","issue":"6","issued":{"date-parts":[["2013"]]},"page":"472-483","title":"Self-gifting guilt: An examination of self-gifting motivations and post-purchase regret","type":"article-journal","volume":"30"},"uris":["http://www.mendeley.com/documents/?uuid=fa30863c-bf74-4c4e-b1e2-e4a559a8ef29"]}],"mendeley":{"formattedCitation":"(Clarke &amp; Mortimer, 2013)","manualFormatting":"(","plainTextFormattedCitation":"(Clarke &amp; Mortimer, 2013)","previouslyFormattedCitation":"(Clarke &amp; Mortimer, 2013)"},"properties":{"noteIndex":0},"schema":"https://github.com/citation-style-language/schema/raw/master/csl-citation.json"}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w:t>
      </w:r>
      <w:r w:rsidRPr="00114075">
        <w:rPr>
          <w:rFonts w:asciiTheme="majorBidi" w:hAnsiTheme="majorBidi" w:cstheme="majorBidi"/>
          <w:sz w:val="24"/>
          <w:szCs w:val="24"/>
        </w:rPr>
        <w:fldChar w:fldCharType="end"/>
      </w:r>
      <w:r w:rsidRPr="00114075">
        <w:rPr>
          <w:rFonts w:asciiTheme="majorBidi" w:hAnsiTheme="majorBidi" w:cstheme="majorBidi"/>
          <w:sz w:val="24"/>
          <w:szCs w:val="24"/>
        </w:rPr>
        <w:fldChar w:fldCharType="begin" w:fldLock="1"/>
      </w:r>
      <w:r w:rsidR="00283D8B" w:rsidRPr="00114075">
        <w:rPr>
          <w:rFonts w:asciiTheme="majorBidi" w:hAnsiTheme="majorBidi" w:cstheme="majorBidi"/>
          <w:sz w:val="24"/>
          <w:szCs w:val="24"/>
        </w:rPr>
        <w:instrText>ADDIN CSL_CITATION {"citationItems":[{"id":"ITEM-1","itemData":{"DOI":"10.1002/cb","ISSN":"1002106X","author":[{"dropping-particle":"","family":"Mortimer","given":"Gary","non-dropping-particle":"","parse-names":false,"suffix":""},{"dropping-particle":"","family":"Bougoure","given":"Ursula Sigrid","non-dropping-particle":"","parse-names":false,"suffix":""},{"dropping-particle":"","family":"Fazal-e-hasan","given":"Syed","non-dropping-particle":"","parse-names":false,"suffix":""}],"container-title":"Journal of Consumer Behaviour","id":"ITEM-1","issue":"3","issued":{"date-parts":[["2015"]]},"page":"165-179","title":"Development and validation of the self-gifting consumer behaviour scale","type":"article-journal","volume":"14"},"uris":["http://www.mendeley.com/documents/?uuid=d1e6633f-f87a-496c-bada-f808cdde33a6"]}],"mendeley":{"formattedCitation":"(Mortimer et al., 2015)","manualFormatting":"Mortimer et al., 2015)","plainTextFormattedCitation":"(Mortimer et al., 2015)","previouslyFormattedCitation":"(Mortimer et al., 2015)"},"properties":{"noteIndex":0},"schema":"https://github.com/citation-style-language/schema/raw/master/csl-citation.json"}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Mortimer et al., 2015</w:t>
      </w:r>
      <w:r w:rsidR="00283D8B" w:rsidRPr="00114075">
        <w:rPr>
          <w:rFonts w:asciiTheme="majorBidi" w:hAnsiTheme="majorBidi" w:cstheme="majorBidi"/>
          <w:noProof/>
          <w:sz w:val="24"/>
          <w:szCs w:val="24"/>
        </w:rPr>
        <w:t>)</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Moreover, single people or those who live alone are more likely than married individuals to purchase self-gifts to alleviate distress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{"citationItems":[{"id":"ITEM-1","itemData":{"DOI":"10.1300/J396v29n02","ISBN":"15332969","ISSN":"1533-2969","PMID":"26578351","abstract":"Occurrences of interpersonal gift-giving and self-gifting situations are prevalent in our society. However, previous research has not looked at the possible relationship between the two. This paper surveyed individuals regarding their personal gifting behaviors. Not surprisingly, respondents were more likely to buy for others than themselves; however, individuals did report self-gifting from six to ten times per year. Females in virtually every category were significantly more likely to gift than males - both in interpersonal gifting and self-gifting. Non-married individuals were, in some situations, more prone to self-gifting than married individuals. Very few respondents experienced regret (dissonance) after purchases were made. [PUBLICATION ABSTRACT]","author":[{"dropping-particle":"","family":"Ward","given":"Cheryl B.","non-dropping-particle":"","parse-names":false,"suffix":""},{"dropping-particle":"","family":"Tran","given":"Thuhang","non-dropping-particle":"","parse-names":false,"suffix":""}],"container-title":"Services Marketing Quarterly","id":"ITEM-1","issue":"2","issued":{"date-parts":[["2008"]]},"page":"1-17","title":"Consumer gifting behaviors: One for you, one for me?","type":"article-journal","volume":"29"},"uris":["http://www.mendeley.com/documents/?uuid=cc1ecb6a-05ba-4507-af29-e54bd3591ad2"]}],"mendeley":{"formattedCitation":"(Ward &amp; Tran, 2008)","plainTextFormattedCitation":"(Ward &amp; Tran, 2008)","previouslyFormattedCitation":"(Ward &amp; Tran, 2008)"},"properties":{"noteIndex":0},"schema":"https://github.com/citation-style-language/schema/raw/master/csl-citation.json"}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(Ward &amp; Tran, 2008)</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which implies that loneliness may be associated with self-gifting. </w:t>
      </w:r>
    </w:p>
    <w:p w14:paraId="77A4F328" w14:textId="5F2ACAA1" w:rsidR="0038381D" w:rsidRPr="00114075" w:rsidRDefault="0038381D" w:rsidP="00474C7F">
      <w:pPr>
        <w:spacing w:after="0" w:line="240" w:lineRule="auto"/>
        <w:ind w:firstLine="720"/>
        <w:jc w:val="both"/>
        <w:rPr>
          <w:rFonts w:asciiTheme="majorBidi" w:hAnsiTheme="majorBidi" w:cstheme="majorBidi"/>
          <w:sz w:val="24"/>
          <w:szCs w:val="24"/>
        </w:rPr>
      </w:pPr>
      <w:r w:rsidRPr="00114075">
        <w:rPr>
          <w:rFonts w:asciiTheme="majorBidi" w:hAnsiTheme="majorBidi" w:cstheme="majorBidi"/>
          <w:sz w:val="24"/>
          <w:szCs w:val="24"/>
        </w:rPr>
        <w:t xml:space="preserve">The relationship between psychological distress (i.e., anxiety, depression, and loneliness) and therapeutic self-gifting likelihood can be more prominent when a level of self-indulgence is involved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{"citationItems":[{"id":"ITEM-1","itemData":{"DOI":"10.1002/cb","ISSN":"1002106X","author":[{"dropping-particle":"","family":"Mortimer","given":"Gary","non-dropping-particle":"","parse-names":false,"suffix":""},{"dropping-particle":"","family":"Bougoure","given":"Ursula Sigrid","non-dropping-particle":"","parse-names":false,"suffix":""},{"dropping-particle":"","family":"Fazal-e-hasan","given":"Syed","non-dropping-particle":"","parse-names":false,"suffix":""}],"container-title":"Journal of Consumer Behaviour","id":"ITEM-1","issue":"3","issued":{"date-parts":[["2015"]]},"page":"165-179","title":"Development and validation of the self-gifting consumer behaviour scale","type":"article-journal","volume":"14"},"uris":["http://www.mendeley.com/documents/?uuid=d1e6633f-f87a-496c-bada-f808cdde33a6"]}],"mendeley":{"formattedCitation":"(Mortimer et al., 2015)","plainTextFormattedCitation":"(Mortimer et al., 2015)","previouslyFormattedCitation":"(Mortimer et al., 2015)"},"properties":{"noteIndex":0},"schema":"https://github.com/citation-style-language/schema/raw/master/csl-citation.json"}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(Mortimer et al., 2015)</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Self-indulgence is “a way to give someone more attention through gift-giving, gratification and someone’s desires due to lack of self-control” </w:t>
      </w:r>
      <w:r w:rsidRPr="00114075">
        <w:rPr>
          <w:rFonts w:asciiTheme="majorBidi" w:hAnsiTheme="majorBidi" w:cstheme="majorBidi"/>
          <w:sz w:val="24"/>
          <w:szCs w:val="24"/>
        </w:rPr>
        <w:fldChar w:fldCharType="begin" w:fldLock="1"/>
      </w:r>
      <w:r w:rsidRPr="00114075">
        <w:rPr>
          <w:rFonts w:asciiTheme="majorBidi" w:hAnsiTheme="majorBidi" w:cstheme="majorBidi"/>
          <w:sz w:val="24"/>
          <w:szCs w:val="24"/>
        </w:rPr>
        <w:instrText>ADDIN CSL_CITATION {"citationItems":[{"id":"ITEM-1","itemData":{"DOI":"10.2991/icbmr-18.2019.22","author":[{"dropping-particle":"","family":"Ningtias","given":"Alia Rachma","non-dropping-particle":"","parse-names":false,"suffix":""},{"dropping-particle":"","family":"Daryanti","given":"Sri","non-dropping-particle":"","parse-names":false,"suffix":""},{"dropping-particle":"","family":"Putri","given":"Ilma Savira","non-dropping-particle":"","parse-names":false,"suffix":""}],"container-title":"12th International Conference on Business and Management Research (ICBMR","id":"ITEM-1","issued":{"date-parts":[["2019"]]},"page":"129-134","publisher":"Atlantis Press.","title":"Antecedent factors of self-gifting behavior and its influence toward post-purchase regret of the millennial generation","type":"paper-conference","volume":"72"},"uris":["http://www.mendeley.com/documents/?uuid=e5fd19cf-5f61-4c1b-b584-078634671044"]}],"mendeley":{"formattedCitation":"(Ningtias et al., 2019)","manualFormatting":"(Ningtias et al., 2019,","plainTextFormattedCitation":"(Ningtias et al., 2019)","previouslyFormattedCitation":"(Ningtias et al., 2019)"},"properties":{"noteIndex":0},"schema":"https://github.com/citation-style-language/schema/raw/master/csl-citation.json"}</w:instrText>
      </w:r>
      <w:r w:rsidRPr="00114075">
        <w:rPr>
          <w:rFonts w:asciiTheme="majorBidi" w:hAnsiTheme="majorBidi" w:cstheme="majorBidi"/>
          <w:sz w:val="24"/>
          <w:szCs w:val="24"/>
        </w:rPr>
        <w:fldChar w:fldCharType="separate"/>
      </w:r>
      <w:r w:rsidRPr="00114075">
        <w:rPr>
          <w:rFonts w:asciiTheme="majorBidi" w:hAnsiTheme="majorBidi" w:cstheme="majorBidi"/>
          <w:noProof/>
          <w:sz w:val="24"/>
          <w:szCs w:val="24"/>
        </w:rPr>
        <w:t>(Ningtias et al., 2019,</w:t>
      </w:r>
      <w:r w:rsidRPr="00114075">
        <w:rPr>
          <w:rFonts w:asciiTheme="majorBidi" w:hAnsiTheme="majorBidi" w:cstheme="majorBidi"/>
          <w:sz w:val="24"/>
          <w:szCs w:val="24"/>
        </w:rPr>
        <w:fldChar w:fldCharType="end"/>
      </w:r>
      <w:r w:rsidRPr="00114075">
        <w:rPr>
          <w:rFonts w:asciiTheme="majorBidi" w:hAnsiTheme="majorBidi" w:cstheme="majorBidi"/>
          <w:sz w:val="24"/>
          <w:szCs w:val="24"/>
        </w:rPr>
        <w:t xml:space="preserve"> p. 130). Self-indulgence is considered to positively influence therapeutic self-gifting. That is, self-indulgence may increase the likelihood of therapeutic self-gifting </w:t>
      </w:r>
      <w:proofErr w:type="gramStart"/>
      <w:r w:rsidRPr="00114075">
        <w:rPr>
          <w:rFonts w:asciiTheme="majorBidi" w:hAnsiTheme="majorBidi" w:cstheme="majorBidi"/>
          <w:sz w:val="24"/>
          <w:szCs w:val="24"/>
        </w:rPr>
        <w:t>as a means to</w:t>
      </w:r>
      <w:proofErr w:type="gramEnd"/>
      <w:r w:rsidRPr="00114075">
        <w:rPr>
          <w:rFonts w:asciiTheme="majorBidi" w:hAnsiTheme="majorBidi" w:cstheme="majorBidi"/>
          <w:sz w:val="24"/>
          <w:szCs w:val="24"/>
        </w:rPr>
        <w:t xml:space="preserve"> reduce anxiety, depression, and loneliness</w:t>
      </w:r>
      <w:r w:rsidR="003B0761" w:rsidRPr="00114075">
        <w:rPr>
          <w:rFonts w:asciiTheme="majorBidi" w:hAnsiTheme="majorBidi" w:cstheme="majorBidi"/>
          <w:sz w:val="24"/>
          <w:szCs w:val="24"/>
        </w:rPr>
        <w:t>.</w:t>
      </w:r>
      <w:r w:rsidRPr="00114075">
        <w:rPr>
          <w:rFonts w:asciiTheme="majorBidi" w:hAnsiTheme="majorBidi" w:cstheme="majorBidi"/>
          <w:sz w:val="24"/>
          <w:szCs w:val="24"/>
        </w:rPr>
        <w:t xml:space="preserve"> </w:t>
      </w:r>
    </w:p>
    <w:p w14:paraId="76C70B41" w14:textId="48C6B952" w:rsidR="00114075" w:rsidRPr="00114075" w:rsidRDefault="0038381D" w:rsidP="00114075">
      <w:pPr>
        <w:spacing w:line="240" w:lineRule="auto"/>
        <w:jc w:val="both"/>
        <w:rPr>
          <w:rFonts w:asciiTheme="majorBidi" w:hAnsiTheme="majorBidi" w:cstheme="majorBidi"/>
          <w:sz w:val="24"/>
          <w:szCs w:val="24"/>
        </w:rPr>
      </w:pPr>
      <w:r w:rsidRPr="00114075">
        <w:rPr>
          <w:rFonts w:asciiTheme="majorBidi" w:hAnsiTheme="majorBidi" w:cstheme="majorBidi"/>
          <w:b/>
          <w:bCs/>
          <w:sz w:val="24"/>
          <w:szCs w:val="24"/>
        </w:rPr>
        <w:t>Discussion:</w:t>
      </w:r>
      <w:r w:rsidRPr="00114075">
        <w:rPr>
          <w:rFonts w:asciiTheme="majorBidi" w:hAnsiTheme="majorBidi" w:cstheme="majorBidi"/>
          <w:sz w:val="24"/>
          <w:szCs w:val="24"/>
        </w:rPr>
        <w:t xml:space="preserve"> The proposed conceptual model illustrates how the perceived threat of the COVID-19 pandemic creates anxiety and depression as social isolation contributes to an increase in feelings of loneliness. The resulting psychological distress may influence therapeutic self-gifting by consumers. Self-indulgence plays a moderating role that may enhance the effects of anxiety, depression, and loneliness on therapeutic self-gifting likelihood. This conceptual framework is the first attempt to illustrate the linkage between COVID-induced psychological distress and therapeutic self-gifting. In the future, an empirical study should be conducted to test the conceptual model via primary data. The findings will provide beneficial insights for marketers and consumer researchers to understand how consumers’ psychological distress is affected by the perceived </w:t>
      </w:r>
      <w:r w:rsidRPr="00114075">
        <w:rPr>
          <w:rFonts w:asciiTheme="majorBidi" w:hAnsiTheme="majorBidi" w:cstheme="majorBidi"/>
          <w:sz w:val="24"/>
          <w:szCs w:val="24"/>
        </w:rPr>
        <w:lastRenderedPageBreak/>
        <w:t xml:space="preserve">threat of the COVID-19 pandemic and social isolation, and how this plays a role in therapeutic self-gifting. A better understanding of therapeutic self-gifting as means of coping with psychological distress in general and especially during the COVID-19 pandemic is needed. </w:t>
      </w:r>
    </w:p>
    <w:p w14:paraId="1A3965B1" w14:textId="77777777" w:rsidR="00114075" w:rsidRDefault="00114075" w:rsidP="0038381D">
      <w:pPr>
        <w:spacing w:line="240" w:lineRule="auto"/>
        <w:jc w:val="both"/>
        <w:rPr>
          <w:szCs w:val="24"/>
        </w:rPr>
      </w:pPr>
    </w:p>
    <w:p w14:paraId="5F9C2F6A" w14:textId="16216557" w:rsidR="00114075" w:rsidRDefault="00114075" w:rsidP="0038381D">
      <w:pPr>
        <w:spacing w:line="240" w:lineRule="auto"/>
        <w:jc w:val="both"/>
        <w:rPr>
          <w:szCs w:val="24"/>
        </w:rPr>
      </w:pPr>
      <w:r>
        <w:rPr>
          <w:noProof/>
        </w:rPr>
        <mc:AlternateContent>
          <mc:Choice Requires="wps">
            <w:drawing>
              <wp:anchor distT="0" distB="0" distL="114300" distR="114300" simplePos="0" relativeHeight="251666432" behindDoc="0" locked="0" layoutInCell="1" allowOverlap="1" wp14:anchorId="71E93B03" wp14:editId="19B062DF">
                <wp:simplePos x="0" y="0"/>
                <wp:positionH relativeFrom="column">
                  <wp:posOffset>4469553</wp:posOffset>
                </wp:positionH>
                <wp:positionV relativeFrom="paragraph">
                  <wp:posOffset>-97155</wp:posOffset>
                </wp:positionV>
                <wp:extent cx="1118870" cy="269875"/>
                <wp:effectExtent l="0" t="0" r="508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8870" cy="269875"/>
                        </a:xfrm>
                        <a:prstGeom prst="rect">
                          <a:avLst/>
                        </a:prstGeom>
                        <a:solidFill>
                          <a:sysClr val="window" lastClr="FFFFFF"/>
                        </a:solidFill>
                        <a:ln w="6350">
                          <a:noFill/>
                        </a:ln>
                      </wps:spPr>
                      <wps:txbx>
                        <w:txbxContent>
                          <w:p w14:paraId="655EA540" w14:textId="77777777" w:rsidR="0038381D" w:rsidRPr="00114075" w:rsidRDefault="0038381D" w:rsidP="0038381D">
                            <w:pPr>
                              <w:jc w:val="center"/>
                              <w:rPr>
                                <w:rFonts w:asciiTheme="majorBidi" w:hAnsiTheme="majorBidi" w:cstheme="majorBidi"/>
                                <w:b/>
                                <w:sz w:val="24"/>
                                <w:szCs w:val="24"/>
                              </w:rPr>
                            </w:pPr>
                            <w:r w:rsidRPr="00114075">
                              <w:rPr>
                                <w:rFonts w:asciiTheme="majorBidi" w:hAnsiTheme="majorBidi" w:cstheme="majorBidi"/>
                                <w:b/>
                                <w:sz w:val="24"/>
                                <w:szCs w:val="24"/>
                              </w:rPr>
                              <w:t>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93B03" id="_x0000_t202" coordsize="21600,21600" o:spt="202" path="m,l,21600r21600,l21600,xe">
                <v:stroke joinstyle="miter"/>
                <v:path gradientshapeok="t" o:connecttype="rect"/>
              </v:shapetype>
              <v:shape id="Text Box 9" o:spid="_x0000_s1026" type="#_x0000_t202" style="position:absolute;left:0;text-align:left;margin-left:351.95pt;margin-top:-7.65pt;width:88.1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" fillcolor="window" stroked="f" strokeweight=".5pt">
                <v:textbox>
                  <w:txbxContent>
                    <w:p w14:paraId="655EA540" w14:textId="77777777" w:rsidR="0038381D" w:rsidRPr="00114075" w:rsidRDefault="0038381D" w:rsidP="0038381D">
                      <w:pPr>
                        <w:jc w:val="center"/>
                        <w:rPr>
                          <w:rFonts w:asciiTheme="majorBidi" w:hAnsiTheme="majorBidi" w:cstheme="majorBidi"/>
                          <w:b/>
                          <w:sz w:val="24"/>
                          <w:szCs w:val="24"/>
                        </w:rPr>
                      </w:pPr>
                      <w:r w:rsidRPr="00114075">
                        <w:rPr>
                          <w:rFonts w:asciiTheme="majorBidi" w:hAnsiTheme="majorBidi" w:cstheme="majorBidi"/>
                          <w:b/>
                          <w:sz w:val="24"/>
                          <w:szCs w:val="24"/>
                        </w:rPr>
                        <w:t>Response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993F18D" wp14:editId="3D9F45C7">
                <wp:simplePos x="0" y="0"/>
                <wp:positionH relativeFrom="column">
                  <wp:posOffset>2497031</wp:posOffset>
                </wp:positionH>
                <wp:positionV relativeFrom="paragraph">
                  <wp:posOffset>-101177</wp:posOffset>
                </wp:positionV>
                <wp:extent cx="1118870" cy="269875"/>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8870" cy="269875"/>
                        </a:xfrm>
                        <a:prstGeom prst="rect">
                          <a:avLst/>
                        </a:prstGeom>
                        <a:solidFill>
                          <a:sysClr val="window" lastClr="FFFFFF"/>
                        </a:solidFill>
                        <a:ln w="6350">
                          <a:noFill/>
                        </a:ln>
                      </wps:spPr>
                      <wps:txbx>
                        <w:txbxContent>
                          <w:p w14:paraId="7619E6E3" w14:textId="77777777" w:rsidR="0038381D" w:rsidRPr="00114075" w:rsidRDefault="0038381D" w:rsidP="0038381D">
                            <w:pPr>
                              <w:jc w:val="center"/>
                              <w:rPr>
                                <w:rFonts w:asciiTheme="majorBidi" w:hAnsiTheme="majorBidi" w:cstheme="majorBidi"/>
                                <w:b/>
                                <w:sz w:val="24"/>
                                <w:szCs w:val="24"/>
                              </w:rPr>
                            </w:pPr>
                            <w:r w:rsidRPr="00114075">
                              <w:rPr>
                                <w:rFonts w:asciiTheme="majorBidi" w:hAnsiTheme="majorBidi" w:cstheme="majorBidi"/>
                                <w:b/>
                                <w:sz w:val="24"/>
                                <w:szCs w:val="24"/>
                              </w:rPr>
                              <w:t>Organism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3F18D" id="Text Box 8" o:spid="_x0000_s1027" type="#_x0000_t202" style="position:absolute;left:0;text-align:left;margin-left:196.6pt;margin-top:-7.95pt;width:88.1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" fillcolor="window" stroked="f" strokeweight=".5pt">
                <v:textbox>
                  <w:txbxContent>
                    <w:p w14:paraId="7619E6E3" w14:textId="77777777" w:rsidR="0038381D" w:rsidRPr="00114075" w:rsidRDefault="0038381D" w:rsidP="0038381D">
                      <w:pPr>
                        <w:jc w:val="center"/>
                        <w:rPr>
                          <w:rFonts w:asciiTheme="majorBidi" w:hAnsiTheme="majorBidi" w:cstheme="majorBidi"/>
                          <w:b/>
                          <w:sz w:val="24"/>
                          <w:szCs w:val="24"/>
                        </w:rPr>
                      </w:pPr>
                      <w:r w:rsidRPr="00114075">
                        <w:rPr>
                          <w:rFonts w:asciiTheme="majorBidi" w:hAnsiTheme="majorBidi" w:cstheme="majorBidi"/>
                          <w:b/>
                          <w:sz w:val="24"/>
                          <w:szCs w:val="24"/>
                        </w:rPr>
                        <w:t>Organism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C88C9B" wp14:editId="2680F1E3">
                <wp:simplePos x="0" y="0"/>
                <wp:positionH relativeFrom="column">
                  <wp:posOffset>516890</wp:posOffset>
                </wp:positionH>
                <wp:positionV relativeFrom="paragraph">
                  <wp:posOffset>-128482</wp:posOffset>
                </wp:positionV>
                <wp:extent cx="1118870" cy="255905"/>
                <wp:effectExtent l="0" t="0" r="508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8870" cy="255905"/>
                        </a:xfrm>
                        <a:prstGeom prst="rect">
                          <a:avLst/>
                        </a:prstGeom>
                        <a:solidFill>
                          <a:sysClr val="window" lastClr="FFFFFF"/>
                        </a:solidFill>
                        <a:ln w="6350">
                          <a:noFill/>
                        </a:ln>
                      </wps:spPr>
                      <wps:txbx>
                        <w:txbxContent>
                          <w:p w14:paraId="38010EAF" w14:textId="77777777" w:rsidR="0038381D" w:rsidRPr="00114075" w:rsidRDefault="0038381D" w:rsidP="0038381D">
                            <w:pPr>
                              <w:rPr>
                                <w:rFonts w:asciiTheme="majorBidi" w:hAnsiTheme="majorBidi" w:cstheme="majorBidi"/>
                                <w:b/>
                                <w:sz w:val="24"/>
                                <w:szCs w:val="24"/>
                              </w:rPr>
                            </w:pPr>
                            <w:r w:rsidRPr="00917F38">
                              <w:rPr>
                                <w:b/>
                                <w:sz w:val="20"/>
                                <w:szCs w:val="20"/>
                              </w:rPr>
                              <w:t xml:space="preserve">    </w:t>
                            </w:r>
                            <w:r w:rsidRPr="00114075">
                              <w:rPr>
                                <w:rFonts w:asciiTheme="majorBidi" w:hAnsiTheme="majorBidi" w:cstheme="majorBidi"/>
                                <w:b/>
                                <w:sz w:val="24"/>
                                <w:szCs w:val="24"/>
                              </w:rPr>
                              <w:t xml:space="preserve">  Stimuli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8C9B" id="Text Box 7" o:spid="_x0000_s1028" type="#_x0000_t202" style="position:absolute;left:0;text-align:left;margin-left:40.7pt;margin-top:-10.1pt;width:88.1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" fillcolor="window" stroked="f" strokeweight=".5pt">
                <v:textbox>
                  <w:txbxContent>
                    <w:p w14:paraId="38010EAF" w14:textId="77777777" w:rsidR="0038381D" w:rsidRPr="00114075" w:rsidRDefault="0038381D" w:rsidP="0038381D">
                      <w:pPr>
                        <w:rPr>
                          <w:rFonts w:asciiTheme="majorBidi" w:hAnsiTheme="majorBidi" w:cstheme="majorBidi"/>
                          <w:b/>
                          <w:sz w:val="24"/>
                          <w:szCs w:val="24"/>
                        </w:rPr>
                      </w:pPr>
                      <w:r w:rsidRPr="00917F38">
                        <w:rPr>
                          <w:b/>
                          <w:sz w:val="20"/>
                          <w:szCs w:val="20"/>
                        </w:rPr>
                        <w:t xml:space="preserve">    </w:t>
                      </w:r>
                      <w:r w:rsidRPr="00114075">
                        <w:rPr>
                          <w:rFonts w:asciiTheme="majorBidi" w:hAnsiTheme="majorBidi" w:cstheme="majorBidi"/>
                          <w:b/>
                          <w:sz w:val="24"/>
                          <w:szCs w:val="24"/>
                        </w:rPr>
                        <w:t xml:space="preserve">  Stimuli</w:t>
                      </w:r>
                    </w:p>
                  </w:txbxContent>
                </v:textbox>
              </v:shape>
            </w:pict>
          </mc:Fallback>
        </mc:AlternateContent>
      </w:r>
    </w:p>
    <w:p w14:paraId="7D081589" w14:textId="264E39BE" w:rsidR="003B0761" w:rsidRDefault="00283D8B" w:rsidP="0038381D">
      <w:pPr>
        <w:spacing w:line="480" w:lineRule="auto"/>
        <w:rPr>
          <w:noProof/>
        </w:rPr>
      </w:pPr>
      <w:r>
        <w:rPr>
          <w:noProof/>
        </w:rPr>
        <mc:AlternateContent>
          <mc:Choice Requires="wps">
            <w:drawing>
              <wp:anchor distT="0" distB="0" distL="114300" distR="114300" simplePos="0" relativeHeight="251660288" behindDoc="0" locked="0" layoutInCell="1" allowOverlap="1" wp14:anchorId="019E22DC" wp14:editId="0FE0632B">
                <wp:simplePos x="0" y="0"/>
                <wp:positionH relativeFrom="column">
                  <wp:posOffset>409651</wp:posOffset>
                </wp:positionH>
                <wp:positionV relativeFrom="paragraph">
                  <wp:posOffset>101702</wp:posOffset>
                </wp:positionV>
                <wp:extent cx="1403985" cy="440207"/>
                <wp:effectExtent l="0" t="0" r="24765" b="1714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44020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3EC2667E" w14:textId="77777777" w:rsidR="0038381D" w:rsidRPr="00AE0D28" w:rsidRDefault="0038381D" w:rsidP="00474C7F">
                            <w:pPr>
                              <w:jc w:val="center"/>
                              <w:rPr>
                                <w:sz w:val="20"/>
                                <w:szCs w:val="18"/>
                              </w:rPr>
                            </w:pPr>
                            <w:r w:rsidRPr="00AE0D28">
                              <w:rPr>
                                <w:sz w:val="20"/>
                                <w:szCs w:val="18"/>
                              </w:rPr>
                              <w:t>Perceived threat of COVID-19 Pandemic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E22DC" id="Rectangle 21" o:spid="_x0000_s1029" style="position:absolute;margin-left:32.25pt;margin-top:8pt;width:110.5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" fillcolor="window" strokecolor="#7f7f7f" strokeweight="1pt">
                <v:path arrowok="t"/>
                <v:textbox>
                  <w:txbxContent>
                    <w:p w14:paraId="3EC2667E" w14:textId="77777777" w:rsidR="0038381D" w:rsidRPr="00AE0D28" w:rsidRDefault="0038381D" w:rsidP="00474C7F">
                      <w:pPr>
                        <w:jc w:val="center"/>
                        <w:rPr>
                          <w:sz w:val="20"/>
                          <w:szCs w:val="18"/>
                        </w:rPr>
                      </w:pPr>
                      <w:r w:rsidRPr="00AE0D28">
                        <w:rPr>
                          <w:sz w:val="20"/>
                          <w:szCs w:val="18"/>
                        </w:rPr>
                        <w:t>Perceived threat of COVID-19 Pandemic</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77B37100" wp14:editId="1E5F4DBB">
                <wp:simplePos x="0" y="0"/>
                <wp:positionH relativeFrom="column">
                  <wp:posOffset>4018585</wp:posOffset>
                </wp:positionH>
                <wp:positionV relativeFrom="paragraph">
                  <wp:posOffset>378460</wp:posOffset>
                </wp:positionV>
                <wp:extent cx="0" cy="567826"/>
                <wp:effectExtent l="76200" t="38100" r="57150" b="22860"/>
                <wp:wrapNone/>
                <wp:docPr id="20" name="Straight Arrow Connector 20"/>
                <wp:cNvGraphicFramePr/>
                <a:graphic xmlns:a="http://schemas.openxmlformats.org/drawingml/2006/main">
                  <a:graphicData uri="http://schemas.microsoft.com/office/word/2010/wordprocessingShape">
                    <wps:wsp>
                      <wps:cNvCnPr/>
                      <wps:spPr>
                        <a:xfrm flipV="1">
                          <a:off x="0" y="0"/>
                          <a:ext cx="0" cy="567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1A55699" id="_x0000_t32" coordsize="21600,21600" o:spt="32" o:oned="t" path="m,l21600,21600e" filled="f">
                <v:path arrowok="t" fillok="f" o:connecttype="none"/>
                <o:lock v:ext="edit" shapetype="t"/>
              </v:shapetype>
              <v:shape id="Straight Arrow Connector 20" o:spid="_x0000_s1026" type="#_x0000_t32" style="position:absolute;left:0;text-align:left;margin-left:316.4pt;margin-top:29.8pt;width:0;height:44.7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67456" behindDoc="0" locked="0" layoutInCell="1" allowOverlap="1" wp14:anchorId="52556979" wp14:editId="6E91D54D">
                <wp:simplePos x="0" y="0"/>
                <wp:positionH relativeFrom="column">
                  <wp:posOffset>4391660</wp:posOffset>
                </wp:positionH>
                <wp:positionV relativeFrom="paragraph">
                  <wp:posOffset>252730</wp:posOffset>
                </wp:positionV>
                <wp:extent cx="1118235" cy="584835"/>
                <wp:effectExtent l="0" t="0" r="24765"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58483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5F9071AB" w14:textId="77777777" w:rsidR="0038381D" w:rsidRDefault="0038381D" w:rsidP="0038381D">
                            <w:pPr>
                              <w:spacing w:after="0" w:line="240" w:lineRule="auto"/>
                              <w:jc w:val="center"/>
                              <w:rPr>
                                <w:sz w:val="20"/>
                                <w:szCs w:val="18"/>
                              </w:rPr>
                            </w:pPr>
                            <w:r>
                              <w:rPr>
                                <w:sz w:val="20"/>
                                <w:szCs w:val="18"/>
                              </w:rPr>
                              <w:t xml:space="preserve">Therapeutic </w:t>
                            </w:r>
                          </w:p>
                          <w:p w14:paraId="4365890F" w14:textId="77777777" w:rsidR="0038381D" w:rsidRPr="00AE0D28" w:rsidRDefault="0038381D" w:rsidP="0038381D">
                            <w:pPr>
                              <w:spacing w:after="0" w:line="240" w:lineRule="auto"/>
                              <w:jc w:val="center"/>
                              <w:rPr>
                                <w:sz w:val="20"/>
                                <w:szCs w:val="18"/>
                              </w:rPr>
                            </w:pPr>
                            <w:r>
                              <w:rPr>
                                <w:sz w:val="20"/>
                                <w:szCs w:val="18"/>
                              </w:rPr>
                              <w:t>Self-gifting Likelihood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56979" id="Rectangle 18" o:spid="_x0000_s1030" style="position:absolute;margin-left:345.8pt;margin-top:19.9pt;width:88.05pt;height: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" fillcolor="window" strokecolor="#7f7f7f" strokeweight="1pt">
                <v:path arrowok="t"/>
                <v:textbox>
                  <w:txbxContent>
                    <w:p w14:paraId="5F9071AB" w14:textId="77777777" w:rsidR="0038381D" w:rsidRDefault="0038381D" w:rsidP="0038381D">
                      <w:pPr>
                        <w:spacing w:after="0" w:line="240" w:lineRule="auto"/>
                        <w:jc w:val="center"/>
                        <w:rPr>
                          <w:sz w:val="20"/>
                          <w:szCs w:val="18"/>
                        </w:rPr>
                      </w:pPr>
                      <w:r>
                        <w:rPr>
                          <w:sz w:val="20"/>
                          <w:szCs w:val="18"/>
                        </w:rPr>
                        <w:t xml:space="preserve">Therapeutic </w:t>
                      </w:r>
                    </w:p>
                    <w:p w14:paraId="4365890F" w14:textId="77777777" w:rsidR="0038381D" w:rsidRPr="00AE0D28" w:rsidRDefault="0038381D" w:rsidP="0038381D">
                      <w:pPr>
                        <w:spacing w:after="0" w:line="240" w:lineRule="auto"/>
                        <w:jc w:val="center"/>
                        <w:rPr>
                          <w:sz w:val="20"/>
                          <w:szCs w:val="18"/>
                        </w:rPr>
                      </w:pPr>
                      <w:r>
                        <w:rPr>
                          <w:sz w:val="20"/>
                          <w:szCs w:val="18"/>
                        </w:rPr>
                        <w:t>Self-gifting Likelihood</w:t>
                      </w:r>
                    </w:p>
                  </w:txbxContent>
                </v:textbox>
              </v:rect>
            </w:pict>
          </mc:Fallback>
        </mc:AlternateContent>
      </w:r>
      <w:r w:rsidR="003B0761">
        <w:rPr>
          <w:noProof/>
        </w:rPr>
        <mc:AlternateContent>
          <mc:Choice Requires="wps">
            <w:drawing>
              <wp:anchor distT="0" distB="0" distL="114300" distR="114300" simplePos="0" relativeHeight="251671552" behindDoc="0" locked="0" layoutInCell="1" allowOverlap="1" wp14:anchorId="0F1C42B6" wp14:editId="3ED9C71C">
                <wp:simplePos x="0" y="0"/>
                <wp:positionH relativeFrom="column">
                  <wp:posOffset>1835150</wp:posOffset>
                </wp:positionH>
                <wp:positionV relativeFrom="paragraph">
                  <wp:posOffset>177165</wp:posOffset>
                </wp:positionV>
                <wp:extent cx="697865" cy="638175"/>
                <wp:effectExtent l="0" t="38100" r="64135" b="28575"/>
                <wp:wrapNone/>
                <wp:docPr id="13" name="Straight Arrow Connector 13"/>
                <wp:cNvGraphicFramePr/>
                <a:graphic xmlns:a="http://schemas.openxmlformats.org/drawingml/2006/main">
                  <a:graphicData uri="http://schemas.microsoft.com/office/word/2010/wordprocessingShape">
                    <wps:wsp>
                      <wps:cNvCnPr/>
                      <wps:spPr>
                        <a:xfrm flipV="1">
                          <a:off x="0" y="0"/>
                          <a:ext cx="69786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E415F4" id="Straight Arrow Connector 13" o:spid="_x0000_s1026" type="#_x0000_t32" style="position:absolute;left:0;text-align:left;margin-left:144.5pt;margin-top:13.95pt;width:54.95pt;height:50.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69504" behindDoc="0" locked="0" layoutInCell="1" allowOverlap="1" wp14:anchorId="11FABD2C" wp14:editId="43B84806">
                <wp:simplePos x="0" y="0"/>
                <wp:positionH relativeFrom="column">
                  <wp:posOffset>1818640</wp:posOffset>
                </wp:positionH>
                <wp:positionV relativeFrom="paragraph">
                  <wp:posOffset>206375</wp:posOffset>
                </wp:positionV>
                <wp:extent cx="735965" cy="101600"/>
                <wp:effectExtent l="0" t="57150" r="6985" b="31750"/>
                <wp:wrapNone/>
                <wp:docPr id="11" name="Straight Arrow Connector 11"/>
                <wp:cNvGraphicFramePr/>
                <a:graphic xmlns:a="http://schemas.openxmlformats.org/drawingml/2006/main">
                  <a:graphicData uri="http://schemas.microsoft.com/office/word/2010/wordprocessingShape">
                    <wps:wsp>
                      <wps:cNvCnPr/>
                      <wps:spPr>
                        <a:xfrm flipV="1">
                          <a:off x="0" y="0"/>
                          <a:ext cx="735965" cy="101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33AB59" id="Straight Arrow Connector 11" o:spid="_x0000_s1026" type="#_x0000_t32" style="position:absolute;left:0;text-align:left;margin-left:143.2pt;margin-top:16.25pt;width:57.95pt;height: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70528" behindDoc="0" locked="0" layoutInCell="1" allowOverlap="1" wp14:anchorId="0C3FC954" wp14:editId="0FAFF9A1">
                <wp:simplePos x="0" y="0"/>
                <wp:positionH relativeFrom="column">
                  <wp:posOffset>1818640</wp:posOffset>
                </wp:positionH>
                <wp:positionV relativeFrom="paragraph">
                  <wp:posOffset>307975</wp:posOffset>
                </wp:positionV>
                <wp:extent cx="735330" cy="276225"/>
                <wp:effectExtent l="0" t="0" r="102870" b="66675"/>
                <wp:wrapNone/>
                <wp:docPr id="12" name="Straight Arrow Connector 12"/>
                <wp:cNvGraphicFramePr/>
                <a:graphic xmlns:a="http://schemas.openxmlformats.org/drawingml/2006/main">
                  <a:graphicData uri="http://schemas.microsoft.com/office/word/2010/wordprocessingShape">
                    <wps:wsp>
                      <wps:cNvCnPr/>
                      <wps:spPr>
                        <a:xfrm>
                          <a:off x="0" y="0"/>
                          <a:ext cx="73533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7177C" id="Straight Arrow Connector 12" o:spid="_x0000_s1026" type="#_x0000_t32" style="position:absolute;left:0;text-align:left;margin-left:143.2pt;margin-top:24.25pt;width:57.9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74624" behindDoc="0" locked="0" layoutInCell="1" allowOverlap="1" wp14:anchorId="607B9A67" wp14:editId="6D085B18">
                <wp:simplePos x="0" y="0"/>
                <wp:positionH relativeFrom="column">
                  <wp:posOffset>3662045</wp:posOffset>
                </wp:positionH>
                <wp:positionV relativeFrom="paragraph">
                  <wp:posOffset>193040</wp:posOffset>
                </wp:positionV>
                <wp:extent cx="731520" cy="352425"/>
                <wp:effectExtent l="0" t="0" r="49530" b="66675"/>
                <wp:wrapNone/>
                <wp:docPr id="16" name="Straight Arrow Connector 16"/>
                <wp:cNvGraphicFramePr/>
                <a:graphic xmlns:a="http://schemas.openxmlformats.org/drawingml/2006/main">
                  <a:graphicData uri="http://schemas.microsoft.com/office/word/2010/wordprocessingShape">
                    <wps:wsp>
                      <wps:cNvCnPr/>
                      <wps:spPr>
                        <a:xfrm>
                          <a:off x="0" y="0"/>
                          <a:ext cx="73152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C758D" id="Straight Arrow Connector 16" o:spid="_x0000_s1026" type="#_x0000_t32" style="position:absolute;left:0;text-align:left;margin-left:288.35pt;margin-top:15.2pt;width:57.6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64384" behindDoc="0" locked="0" layoutInCell="1" allowOverlap="1" wp14:anchorId="238BD4E9" wp14:editId="749B9E1A">
                <wp:simplePos x="0" y="0"/>
                <wp:positionH relativeFrom="column">
                  <wp:posOffset>2534920</wp:posOffset>
                </wp:positionH>
                <wp:positionV relativeFrom="paragraph">
                  <wp:posOffset>431800</wp:posOffset>
                </wp:positionV>
                <wp:extent cx="1118235" cy="255905"/>
                <wp:effectExtent l="0" t="0" r="247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25590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10DEE367" w14:textId="77777777" w:rsidR="0038381D" w:rsidRPr="00AE0D28" w:rsidRDefault="0038381D" w:rsidP="0038381D">
                            <w:pPr>
                              <w:jc w:val="center"/>
                              <w:rPr>
                                <w:sz w:val="20"/>
                                <w:szCs w:val="18"/>
                              </w:rPr>
                            </w:pPr>
                            <w:r>
                              <w:rPr>
                                <w:sz w:val="20"/>
                                <w:szCs w:val="18"/>
                              </w:rPr>
                              <w:t>Depression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BD4E9" id="Rectangle 14" o:spid="_x0000_s1031" style="position:absolute;margin-left:199.6pt;margin-top:34pt;width:88.05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" fillcolor="window" strokecolor="#7f7f7f" strokeweight="1pt">
                <v:path arrowok="t"/>
                <v:textbox>
                  <w:txbxContent>
                    <w:p w14:paraId="10DEE367" w14:textId="77777777" w:rsidR="0038381D" w:rsidRPr="00AE0D28" w:rsidRDefault="0038381D" w:rsidP="0038381D">
                      <w:pPr>
                        <w:jc w:val="center"/>
                        <w:rPr>
                          <w:sz w:val="20"/>
                          <w:szCs w:val="18"/>
                        </w:rPr>
                      </w:pPr>
                      <w:r>
                        <w:rPr>
                          <w:sz w:val="20"/>
                          <w:szCs w:val="18"/>
                        </w:rPr>
                        <w:t>Depression</w:t>
                      </w:r>
                    </w:p>
                  </w:txbxContent>
                </v:textbox>
              </v:rect>
            </w:pict>
          </mc:Fallback>
        </mc:AlternateContent>
      </w:r>
      <w:r w:rsidR="003B0761">
        <w:rPr>
          <w:noProof/>
        </w:rPr>
        <mc:AlternateContent>
          <mc:Choice Requires="wps">
            <w:drawing>
              <wp:anchor distT="0" distB="0" distL="114300" distR="114300" simplePos="0" relativeHeight="251665408" behindDoc="0" locked="0" layoutInCell="1" allowOverlap="1" wp14:anchorId="62620458" wp14:editId="110D4B5A">
                <wp:simplePos x="0" y="0"/>
                <wp:positionH relativeFrom="column">
                  <wp:posOffset>2534920</wp:posOffset>
                </wp:positionH>
                <wp:positionV relativeFrom="paragraph">
                  <wp:posOffset>773430</wp:posOffset>
                </wp:positionV>
                <wp:extent cx="1118235" cy="255905"/>
                <wp:effectExtent l="0" t="0" r="2476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25590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49670ABF" w14:textId="77777777" w:rsidR="0038381D" w:rsidRPr="00AE0D28" w:rsidRDefault="0038381D" w:rsidP="0038381D">
                            <w:pPr>
                              <w:jc w:val="center"/>
                              <w:rPr>
                                <w:sz w:val="20"/>
                                <w:szCs w:val="18"/>
                              </w:rPr>
                            </w:pPr>
                            <w:r>
                              <w:rPr>
                                <w:sz w:val="20"/>
                                <w:szCs w:val="18"/>
                              </w:rPr>
                              <w:t>Loneliness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20458" id="Rectangle 15" o:spid="_x0000_s1032" style="position:absolute;margin-left:199.6pt;margin-top:60.9pt;width:88.05pt;height: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" fillcolor="window" strokecolor="#7f7f7f" strokeweight="1pt">
                <v:path arrowok="t"/>
                <v:textbox>
                  <w:txbxContent>
                    <w:p w14:paraId="49670ABF" w14:textId="77777777" w:rsidR="0038381D" w:rsidRPr="00AE0D28" w:rsidRDefault="0038381D" w:rsidP="0038381D">
                      <w:pPr>
                        <w:jc w:val="center"/>
                        <w:rPr>
                          <w:sz w:val="20"/>
                          <w:szCs w:val="18"/>
                        </w:rPr>
                      </w:pPr>
                      <w:r>
                        <w:rPr>
                          <w:sz w:val="20"/>
                          <w:szCs w:val="18"/>
                        </w:rPr>
                        <w:t>Loneliness</w:t>
                      </w:r>
                    </w:p>
                  </w:txbxContent>
                </v:textbox>
              </v:rect>
            </w:pict>
          </mc:Fallback>
        </mc:AlternateContent>
      </w:r>
      <w:r w:rsidR="003B0761">
        <w:rPr>
          <w:noProof/>
        </w:rPr>
        <mc:AlternateContent>
          <mc:Choice Requires="wps">
            <w:drawing>
              <wp:anchor distT="0" distB="0" distL="114300" distR="114300" simplePos="0" relativeHeight="251663360" behindDoc="0" locked="0" layoutInCell="1" allowOverlap="1" wp14:anchorId="69CED523" wp14:editId="46107192">
                <wp:simplePos x="0" y="0"/>
                <wp:positionH relativeFrom="column">
                  <wp:posOffset>2537460</wp:posOffset>
                </wp:positionH>
                <wp:positionV relativeFrom="paragraph">
                  <wp:posOffset>64135</wp:posOffset>
                </wp:positionV>
                <wp:extent cx="1118235" cy="255905"/>
                <wp:effectExtent l="0" t="0" r="2476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8235" cy="25590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49826778" w14:textId="77777777" w:rsidR="0038381D" w:rsidRPr="00AE0D28" w:rsidRDefault="0038381D" w:rsidP="0038381D">
                            <w:pPr>
                              <w:jc w:val="center"/>
                              <w:rPr>
                                <w:sz w:val="20"/>
                                <w:szCs w:val="18"/>
                              </w:rPr>
                            </w:pPr>
                            <w:r>
                              <w:rPr>
                                <w:sz w:val="20"/>
                                <w:szCs w:val="18"/>
                              </w:rPr>
                              <w:t>Anxiety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ED523" id="Rectangle 17" o:spid="_x0000_s1033" style="position:absolute;margin-left:199.8pt;margin-top:5.05pt;width:88.0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" fillcolor="window" strokecolor="#7f7f7f" strokeweight="1pt">
                <v:path arrowok="t"/>
                <v:textbox>
                  <w:txbxContent>
                    <w:p w14:paraId="49826778" w14:textId="77777777" w:rsidR="0038381D" w:rsidRPr="00AE0D28" w:rsidRDefault="0038381D" w:rsidP="0038381D">
                      <w:pPr>
                        <w:jc w:val="center"/>
                        <w:rPr>
                          <w:sz w:val="20"/>
                          <w:szCs w:val="18"/>
                        </w:rPr>
                      </w:pPr>
                      <w:r>
                        <w:rPr>
                          <w:sz w:val="20"/>
                          <w:szCs w:val="18"/>
                        </w:rPr>
                        <w:t>Anxiety</w:t>
                      </w:r>
                    </w:p>
                  </w:txbxContent>
                </v:textbox>
              </v:rect>
            </w:pict>
          </mc:Fallback>
        </mc:AlternateContent>
      </w:r>
      <w:r w:rsidR="003B0761">
        <w:rPr>
          <w:noProof/>
        </w:rPr>
        <mc:AlternateContent>
          <mc:Choice Requires="wps">
            <w:drawing>
              <wp:anchor distT="0" distB="0" distL="114300" distR="114300" simplePos="0" relativeHeight="251676672" behindDoc="0" locked="0" layoutInCell="1" allowOverlap="1" wp14:anchorId="78786061" wp14:editId="7FE1B884">
                <wp:simplePos x="0" y="0"/>
                <wp:positionH relativeFrom="column">
                  <wp:posOffset>3662680</wp:posOffset>
                </wp:positionH>
                <wp:positionV relativeFrom="paragraph">
                  <wp:posOffset>605790</wp:posOffset>
                </wp:positionV>
                <wp:extent cx="731520" cy="305435"/>
                <wp:effectExtent l="0" t="38100" r="49530" b="18415"/>
                <wp:wrapNone/>
                <wp:docPr id="23" name="Straight Arrow Connector 23"/>
                <wp:cNvGraphicFramePr/>
                <a:graphic xmlns:a="http://schemas.openxmlformats.org/drawingml/2006/main">
                  <a:graphicData uri="http://schemas.microsoft.com/office/word/2010/wordprocessingShape">
                    <wps:wsp>
                      <wps:cNvCnPr/>
                      <wps:spPr>
                        <a:xfrm flipV="1">
                          <a:off x="0" y="0"/>
                          <a:ext cx="731520" cy="3054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A9AD6" id="Straight Arrow Connector 23" o:spid="_x0000_s1026" type="#_x0000_t32" style="position:absolute;left:0;text-align:left;margin-left:288.4pt;margin-top:47.7pt;width:57.6pt;height:24.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75648" behindDoc="0" locked="0" layoutInCell="1" allowOverlap="1" wp14:anchorId="220FF65C" wp14:editId="11708EED">
                <wp:simplePos x="0" y="0"/>
                <wp:positionH relativeFrom="column">
                  <wp:posOffset>3660775</wp:posOffset>
                </wp:positionH>
                <wp:positionV relativeFrom="paragraph">
                  <wp:posOffset>568960</wp:posOffset>
                </wp:positionV>
                <wp:extent cx="732155" cy="0"/>
                <wp:effectExtent l="0" t="76200" r="10795" b="95250"/>
                <wp:wrapNone/>
                <wp:docPr id="19" name="Straight Arrow Connector 19"/>
                <wp:cNvGraphicFramePr/>
                <a:graphic xmlns:a="http://schemas.openxmlformats.org/drawingml/2006/main">
                  <a:graphicData uri="http://schemas.microsoft.com/office/word/2010/wordprocessingShape">
                    <wps:wsp>
                      <wps:cNvCnPr/>
                      <wps:spPr>
                        <a:xfrm>
                          <a:off x="0" y="0"/>
                          <a:ext cx="7321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CEFB9A" id="Straight Arrow Connector 19" o:spid="_x0000_s1026" type="#_x0000_t32" style="position:absolute;left:0;text-align:left;margin-left:288.25pt;margin-top:44.8pt;width:57.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72576" behindDoc="0" locked="0" layoutInCell="1" allowOverlap="1" wp14:anchorId="207BBE5A" wp14:editId="2627CE06">
                <wp:simplePos x="0" y="0"/>
                <wp:positionH relativeFrom="column">
                  <wp:posOffset>1816100</wp:posOffset>
                </wp:positionH>
                <wp:positionV relativeFrom="paragraph">
                  <wp:posOffset>596900</wp:posOffset>
                </wp:positionV>
                <wp:extent cx="714375" cy="238125"/>
                <wp:effectExtent l="0" t="38100" r="47625" b="28575"/>
                <wp:wrapNone/>
                <wp:docPr id="24" name="Straight Arrow Connector 24"/>
                <wp:cNvGraphicFramePr/>
                <a:graphic xmlns:a="http://schemas.openxmlformats.org/drawingml/2006/main">
                  <a:graphicData uri="http://schemas.microsoft.com/office/word/2010/wordprocessingShape">
                    <wps:wsp>
                      <wps:cNvCnPr/>
                      <wps:spPr>
                        <a:xfrm flipV="1">
                          <a:off x="0" y="0"/>
                          <a:ext cx="7143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C98D3" id="Straight Arrow Connector 24" o:spid="_x0000_s1026" type="#_x0000_t32" style="position:absolute;left:0;text-align:left;margin-left:143pt;margin-top:47pt;width:56.25pt;height:18.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" strokecolor="black [3200]" strokeweight=".5pt">
                <v:stroke endarrow="block" joinstyle="miter"/>
              </v:shape>
            </w:pict>
          </mc:Fallback>
        </mc:AlternateContent>
      </w:r>
      <w:r w:rsidR="003B0761">
        <w:rPr>
          <w:noProof/>
        </w:rPr>
        <mc:AlternateContent>
          <mc:Choice Requires="wps">
            <w:drawing>
              <wp:anchor distT="0" distB="0" distL="114300" distR="114300" simplePos="0" relativeHeight="251661312" behindDoc="0" locked="0" layoutInCell="1" allowOverlap="1" wp14:anchorId="61B3B26E" wp14:editId="12B6CAAA">
                <wp:simplePos x="0" y="0"/>
                <wp:positionH relativeFrom="column">
                  <wp:posOffset>415925</wp:posOffset>
                </wp:positionH>
                <wp:positionV relativeFrom="paragraph">
                  <wp:posOffset>673100</wp:posOffset>
                </wp:positionV>
                <wp:extent cx="1403985" cy="282575"/>
                <wp:effectExtent l="0" t="0" r="2476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28257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5C3FD9F2" w14:textId="77777777" w:rsidR="0038381D" w:rsidRPr="00AE0D28" w:rsidRDefault="0038381D" w:rsidP="0038381D">
                            <w:pPr>
                              <w:jc w:val="center"/>
                              <w:rPr>
                                <w:sz w:val="20"/>
                                <w:szCs w:val="18"/>
                              </w:rPr>
                            </w:pPr>
                            <w:r>
                              <w:rPr>
                                <w:sz w:val="20"/>
                                <w:szCs w:val="18"/>
                              </w:rPr>
                              <w:t>Social Isolation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3B26E" id="Rectangle 10" o:spid="_x0000_s1034" style="position:absolute;margin-left:32.75pt;margin-top:53pt;width:110.55pt;height: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" fillcolor="window" strokecolor="#7f7f7f" strokeweight="1pt">
                <v:path arrowok="t"/>
                <v:textbox>
                  <w:txbxContent>
                    <w:p w14:paraId="5C3FD9F2" w14:textId="77777777" w:rsidR="0038381D" w:rsidRPr="00AE0D28" w:rsidRDefault="0038381D" w:rsidP="0038381D">
                      <w:pPr>
                        <w:jc w:val="center"/>
                        <w:rPr>
                          <w:sz w:val="20"/>
                          <w:szCs w:val="18"/>
                        </w:rPr>
                      </w:pPr>
                      <w:r>
                        <w:rPr>
                          <w:sz w:val="20"/>
                          <w:szCs w:val="18"/>
                        </w:rPr>
                        <w:t>Social Isolation</w:t>
                      </w:r>
                    </w:p>
                  </w:txbxContent>
                </v:textbox>
              </v:rect>
            </w:pict>
          </mc:Fallback>
        </mc:AlternateContent>
      </w:r>
    </w:p>
    <w:p w14:paraId="749E9D77" w14:textId="2209E53F" w:rsidR="003B0761" w:rsidRDefault="00283D8B" w:rsidP="003B0761">
      <w:pPr>
        <w:spacing w:line="480" w:lineRule="auto"/>
      </w:pPr>
      <w:r>
        <w:rPr>
          <w:noProof/>
        </w:rPr>
        <mc:AlternateContent>
          <mc:Choice Requires="wps">
            <w:drawing>
              <wp:anchor distT="0" distB="0" distL="114300" distR="114300" simplePos="0" relativeHeight="251673600" behindDoc="0" locked="0" layoutInCell="1" allowOverlap="1" wp14:anchorId="7A1E6E5D" wp14:editId="280E9679">
                <wp:simplePos x="0" y="0"/>
                <wp:positionH relativeFrom="column">
                  <wp:posOffset>1836115</wp:posOffset>
                </wp:positionH>
                <wp:positionV relativeFrom="paragraph">
                  <wp:posOffset>372542</wp:posOffset>
                </wp:positionV>
                <wp:extent cx="717779" cy="87630"/>
                <wp:effectExtent l="0" t="0" r="63500" b="83820"/>
                <wp:wrapNone/>
                <wp:docPr id="25" name="Straight Arrow Connector 25"/>
                <wp:cNvGraphicFramePr/>
                <a:graphic xmlns:a="http://schemas.openxmlformats.org/drawingml/2006/main">
                  <a:graphicData uri="http://schemas.microsoft.com/office/word/2010/wordprocessingShape">
                    <wps:wsp>
                      <wps:cNvCnPr/>
                      <wps:spPr>
                        <a:xfrm>
                          <a:off x="0" y="0"/>
                          <a:ext cx="717779" cy="87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DE523B" id="Straight Arrow Connector 25" o:spid="_x0000_s1026" type="#_x0000_t32" style="position:absolute;left:0;text-align:left;margin-left:144.6pt;margin-top:29.35pt;width:56.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195722E1" wp14:editId="385861DF">
                <wp:simplePos x="0" y="0"/>
                <wp:positionH relativeFrom="column">
                  <wp:posOffset>4093210</wp:posOffset>
                </wp:positionH>
                <wp:positionV relativeFrom="paragraph">
                  <wp:posOffset>86995</wp:posOffset>
                </wp:positionV>
                <wp:extent cx="0" cy="387350"/>
                <wp:effectExtent l="76200" t="38100" r="57150" b="12700"/>
                <wp:wrapNone/>
                <wp:docPr id="22" name="Straight Arrow Connector 22"/>
                <wp:cNvGraphicFramePr/>
                <a:graphic xmlns:a="http://schemas.openxmlformats.org/drawingml/2006/main">
                  <a:graphicData uri="http://schemas.microsoft.com/office/word/2010/wordprocessingShape">
                    <wps:wsp>
                      <wps:cNvCnPr/>
                      <wps:spPr>
                        <a:xfrm flipV="1">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95D3910" id="Straight Arrow Connector 22" o:spid="_x0000_s1026" type="#_x0000_t32" style="position:absolute;left:0;text-align:left;margin-left:322.3pt;margin-top:6.85pt;width:0;height:30.5p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" strokecolor="black [3200]"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4F51132A" wp14:editId="252CE0F3">
                <wp:simplePos x="0" y="0"/>
                <wp:positionH relativeFrom="column">
                  <wp:posOffset>3707993</wp:posOffset>
                </wp:positionH>
                <wp:positionV relativeFrom="paragraph">
                  <wp:posOffset>486410</wp:posOffset>
                </wp:positionV>
                <wp:extent cx="1045083" cy="255905"/>
                <wp:effectExtent l="0" t="0" r="22225"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083" cy="25590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446CB6F6" w14:textId="77777777" w:rsidR="0038381D" w:rsidRPr="00AE0D28" w:rsidRDefault="0038381D" w:rsidP="0038381D">
                            <w:pPr>
                              <w:jc w:val="center"/>
                              <w:rPr>
                                <w:sz w:val="20"/>
                                <w:szCs w:val="18"/>
                              </w:rPr>
                            </w:pPr>
                            <w:r>
                              <w:rPr>
                                <w:sz w:val="20"/>
                                <w:szCs w:val="18"/>
                              </w:rPr>
                              <w:t>Self-Indulgence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132A" id="Rectangle 27" o:spid="_x0000_s1035" style="position:absolute;margin-left:291.95pt;margin-top:38.3pt;width:82.3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" fillcolor="window" strokecolor="#7f7f7f" strokeweight="1pt">
                <v:path arrowok="t"/>
                <v:textbox>
                  <w:txbxContent>
                    <w:p w14:paraId="446CB6F6" w14:textId="77777777" w:rsidR="0038381D" w:rsidRPr="00AE0D28" w:rsidRDefault="0038381D" w:rsidP="0038381D">
                      <w:pPr>
                        <w:jc w:val="center"/>
                        <w:rPr>
                          <w:sz w:val="20"/>
                          <w:szCs w:val="18"/>
                        </w:rPr>
                      </w:pPr>
                      <w:r>
                        <w:rPr>
                          <w:sz w:val="20"/>
                          <w:szCs w:val="18"/>
                        </w:rPr>
                        <w:t>Self-Indulgence</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6E7AFCE5" wp14:editId="45B3392C">
                <wp:simplePos x="0" y="0"/>
                <wp:positionH relativeFrom="column">
                  <wp:posOffset>4191635</wp:posOffset>
                </wp:positionH>
                <wp:positionV relativeFrom="paragraph">
                  <wp:posOffset>209855</wp:posOffset>
                </wp:positionV>
                <wp:extent cx="0" cy="264160"/>
                <wp:effectExtent l="76200" t="38100" r="57150" b="21590"/>
                <wp:wrapNone/>
                <wp:docPr id="26" name="Straight Arrow Connector 26"/>
                <wp:cNvGraphicFramePr/>
                <a:graphic xmlns:a="http://schemas.openxmlformats.org/drawingml/2006/main">
                  <a:graphicData uri="http://schemas.microsoft.com/office/word/2010/wordprocessingShape">
                    <wps:wsp>
                      <wps:cNvCnPr/>
                      <wps:spPr>
                        <a:xfrm flipV="1">
                          <a:off x="0" y="0"/>
                          <a:ext cx="0" cy="264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7B65C53" id="Straight Arrow Connector 26" o:spid="_x0000_s1026" type="#_x0000_t32" style="position:absolute;left:0;text-align:left;margin-left:330.05pt;margin-top:16.5pt;width:0;height:20.8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" strokecolor="black [3200]" strokeweight=".5pt">
                <v:stroke endarrow="block" joinstyle="miter"/>
              </v:shape>
            </w:pict>
          </mc:Fallback>
        </mc:AlternateContent>
      </w:r>
    </w:p>
    <w:p w14:paraId="1F0E289C" w14:textId="77777777" w:rsidR="00114075" w:rsidRDefault="00114075" w:rsidP="00283D8B">
      <w:pPr>
        <w:spacing w:line="240" w:lineRule="auto"/>
      </w:pPr>
    </w:p>
    <w:p w14:paraId="03436785" w14:textId="77777777" w:rsidR="00114075" w:rsidRDefault="00114075" w:rsidP="00283D8B">
      <w:pPr>
        <w:spacing w:line="240" w:lineRule="auto"/>
      </w:pPr>
    </w:p>
    <w:p w14:paraId="2490F1D2" w14:textId="14E0E006" w:rsidR="0038381D" w:rsidRDefault="0038381D" w:rsidP="00283D8B">
      <w:pPr>
        <w:spacing w:line="240" w:lineRule="auto"/>
        <w:rPr>
          <w:rFonts w:asciiTheme="majorBidi" w:hAnsiTheme="majorBidi" w:cstheme="majorBidi"/>
          <w:sz w:val="24"/>
          <w:szCs w:val="24"/>
        </w:rPr>
      </w:pPr>
      <w:r w:rsidRPr="00114075">
        <w:rPr>
          <w:rFonts w:asciiTheme="majorBidi" w:hAnsiTheme="majorBidi" w:cstheme="majorBidi"/>
          <w:sz w:val="24"/>
          <w:szCs w:val="24"/>
        </w:rPr>
        <w:t>Figure 1. Proposed Conceptual Model</w:t>
      </w:r>
    </w:p>
    <w:p w14:paraId="11FF0A84" w14:textId="77777777" w:rsidR="00114075" w:rsidRPr="00114075" w:rsidRDefault="00114075" w:rsidP="00283D8B">
      <w:pPr>
        <w:spacing w:line="240" w:lineRule="auto"/>
        <w:rPr>
          <w:rFonts w:asciiTheme="majorBidi" w:hAnsiTheme="majorBidi" w:cstheme="majorBidi"/>
          <w:sz w:val="24"/>
          <w:szCs w:val="24"/>
        </w:rPr>
      </w:pPr>
    </w:p>
    <w:p w14:paraId="6799DA1B" w14:textId="77777777" w:rsidR="0038381D" w:rsidRPr="00E03E0F" w:rsidRDefault="0038381D" w:rsidP="0038381D">
      <w:pPr>
        <w:spacing w:after="0" w:line="240" w:lineRule="auto"/>
        <w:rPr>
          <w:rFonts w:asciiTheme="majorBidi" w:hAnsiTheme="majorBidi" w:cstheme="majorBidi"/>
          <w:b/>
          <w:bCs/>
          <w:sz w:val="24"/>
          <w:szCs w:val="24"/>
        </w:rPr>
      </w:pPr>
      <w:r w:rsidRPr="00E03E0F">
        <w:rPr>
          <w:rFonts w:asciiTheme="majorBidi" w:hAnsiTheme="majorBidi" w:cstheme="majorBidi"/>
          <w:b/>
          <w:bCs/>
          <w:sz w:val="24"/>
          <w:szCs w:val="24"/>
        </w:rPr>
        <w:t>References</w:t>
      </w:r>
    </w:p>
    <w:p w14:paraId="14512F54"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Arafat, S. M. Y., Kar, S. K., Menon, V., </w:t>
      </w:r>
      <w:proofErr w:type="spellStart"/>
      <w:r w:rsidRPr="00E03E0F">
        <w:rPr>
          <w:rFonts w:asciiTheme="majorBidi" w:hAnsiTheme="majorBidi" w:cstheme="majorBidi"/>
          <w:sz w:val="24"/>
          <w:szCs w:val="24"/>
        </w:rPr>
        <w:t>Kaliamoorthy</w:t>
      </w:r>
      <w:proofErr w:type="spellEnd"/>
      <w:r w:rsidRPr="00E03E0F">
        <w:rPr>
          <w:rFonts w:asciiTheme="majorBidi" w:hAnsiTheme="majorBidi" w:cstheme="majorBidi"/>
          <w:sz w:val="24"/>
          <w:szCs w:val="24"/>
        </w:rPr>
        <w:t xml:space="preserve">, C., Mukherjee, S., </w:t>
      </w:r>
      <w:proofErr w:type="spellStart"/>
      <w:r w:rsidRPr="00E03E0F">
        <w:rPr>
          <w:rFonts w:asciiTheme="majorBidi" w:hAnsiTheme="majorBidi" w:cstheme="majorBidi"/>
          <w:sz w:val="24"/>
          <w:szCs w:val="24"/>
        </w:rPr>
        <w:t>Alradie</w:t>
      </w:r>
      <w:proofErr w:type="spellEnd"/>
      <w:r w:rsidRPr="00E03E0F">
        <w:rPr>
          <w:rFonts w:asciiTheme="majorBidi" w:hAnsiTheme="majorBidi" w:cstheme="majorBidi"/>
          <w:sz w:val="24"/>
          <w:szCs w:val="24"/>
        </w:rPr>
        <w:t xml:space="preserve">-Mohamed, A., Sharma, P., </w:t>
      </w:r>
      <w:proofErr w:type="spellStart"/>
      <w:r w:rsidRPr="00E03E0F">
        <w:rPr>
          <w:rFonts w:asciiTheme="majorBidi" w:hAnsiTheme="majorBidi" w:cstheme="majorBidi"/>
          <w:sz w:val="24"/>
          <w:szCs w:val="24"/>
        </w:rPr>
        <w:t>Marthoenis</w:t>
      </w:r>
      <w:proofErr w:type="spellEnd"/>
      <w:r w:rsidRPr="00E03E0F">
        <w:rPr>
          <w:rFonts w:asciiTheme="majorBidi" w:hAnsiTheme="majorBidi" w:cstheme="majorBidi"/>
          <w:sz w:val="24"/>
          <w:szCs w:val="24"/>
        </w:rPr>
        <w:t xml:space="preserve">, M., &amp; Kabir, R. (2020). Panic buying: An insight from the content analysis of media reports during the COVID-19 pandemic. </w:t>
      </w:r>
      <w:r w:rsidRPr="00E03E0F">
        <w:rPr>
          <w:rFonts w:asciiTheme="majorBidi" w:hAnsiTheme="majorBidi" w:cstheme="majorBidi"/>
          <w:i/>
          <w:iCs/>
          <w:sz w:val="24"/>
          <w:szCs w:val="24"/>
        </w:rPr>
        <w:t>Neurology Psychiatry and Brain Research, 37</w:t>
      </w:r>
      <w:r w:rsidRPr="00E03E0F">
        <w:rPr>
          <w:rFonts w:asciiTheme="majorBidi" w:hAnsiTheme="majorBidi" w:cstheme="majorBidi"/>
          <w:sz w:val="24"/>
          <w:szCs w:val="24"/>
        </w:rPr>
        <w:t xml:space="preserve">(6), 100–103. </w:t>
      </w:r>
      <w:hyperlink r:id="rId8" w:history="1">
        <w:r w:rsidRPr="00E03E0F">
          <w:rPr>
            <w:rStyle w:val="Hyperlink"/>
            <w:rFonts w:asciiTheme="majorBidi" w:hAnsiTheme="majorBidi" w:cstheme="majorBidi"/>
            <w:sz w:val="24"/>
            <w:szCs w:val="24"/>
          </w:rPr>
          <w:t>https://doi.org/10.1016/j.npbr.2020.07.002</w:t>
        </w:r>
      </w:hyperlink>
    </w:p>
    <w:p w14:paraId="0991641D"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Berman, R. (2020, November 25). </w:t>
      </w:r>
      <w:r w:rsidRPr="00E03E0F">
        <w:rPr>
          <w:rFonts w:asciiTheme="majorBidi" w:hAnsiTheme="majorBidi" w:cstheme="majorBidi"/>
          <w:i/>
          <w:iCs/>
          <w:sz w:val="24"/>
          <w:szCs w:val="24"/>
        </w:rPr>
        <w:t>COVID-19 has produced ‘alarming’ increase in loneliness</w:t>
      </w:r>
      <w:r w:rsidRPr="00E03E0F">
        <w:rPr>
          <w:rFonts w:asciiTheme="majorBidi" w:hAnsiTheme="majorBidi" w:cstheme="majorBidi"/>
          <w:sz w:val="24"/>
          <w:szCs w:val="24"/>
        </w:rPr>
        <w:t xml:space="preserve"> https://www.medicalnewstoday.com/articles/alarming-covid-19-study-shows-80-of-respondents-report-significant-symptoms-of-depression </w:t>
      </w:r>
    </w:p>
    <w:p w14:paraId="29BA61A9"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Clarke, P. D., &amp; Mortimer, G. (2013). Self-gifting guilt: An examination of self-gifting motivations and post-purchase regret. </w:t>
      </w:r>
      <w:r w:rsidRPr="00E03E0F">
        <w:rPr>
          <w:rFonts w:asciiTheme="majorBidi" w:hAnsiTheme="majorBidi" w:cstheme="majorBidi"/>
          <w:i/>
          <w:iCs/>
          <w:sz w:val="24"/>
          <w:szCs w:val="24"/>
        </w:rPr>
        <w:t>Journal of Consumer Marketing, 30</w:t>
      </w:r>
      <w:r w:rsidRPr="00E03E0F">
        <w:rPr>
          <w:rFonts w:asciiTheme="majorBidi" w:hAnsiTheme="majorBidi" w:cstheme="majorBidi"/>
          <w:sz w:val="24"/>
          <w:szCs w:val="24"/>
        </w:rPr>
        <w:t>(6), 472–483. https://doi.org/10.1108/JCM-05-2013-0566</w:t>
      </w:r>
    </w:p>
    <w:p w14:paraId="6E4161EA"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Kemp, E., &amp; Kopp, S. W. (2011). Emotion regulation consumption: When feeling better is the aim. </w:t>
      </w:r>
      <w:r w:rsidRPr="00E03E0F">
        <w:rPr>
          <w:rFonts w:asciiTheme="majorBidi" w:hAnsiTheme="majorBidi" w:cstheme="majorBidi"/>
          <w:i/>
          <w:iCs/>
          <w:sz w:val="24"/>
          <w:szCs w:val="24"/>
        </w:rPr>
        <w:t>Journal of Consumer Behavior, 10</w:t>
      </w:r>
      <w:r w:rsidRPr="00E03E0F">
        <w:rPr>
          <w:rFonts w:asciiTheme="majorBidi" w:hAnsiTheme="majorBidi" w:cstheme="majorBidi"/>
          <w:sz w:val="24"/>
          <w:szCs w:val="24"/>
        </w:rPr>
        <w:t>(1), 1–7. https://doi.org/10.1002/cb</w:t>
      </w:r>
    </w:p>
    <w:p w14:paraId="5D563FD3"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Luomala, H. T., &amp; Laaksonen, M. (1997). Mood-regulatory self-gifts: Development of a conceptual framework. </w:t>
      </w:r>
      <w:r w:rsidRPr="00E03E0F">
        <w:rPr>
          <w:rFonts w:asciiTheme="majorBidi" w:hAnsiTheme="majorBidi" w:cstheme="majorBidi"/>
          <w:i/>
          <w:iCs/>
          <w:sz w:val="24"/>
          <w:szCs w:val="24"/>
        </w:rPr>
        <w:t>Journal of Economic Psychology, 18</w:t>
      </w:r>
      <w:r w:rsidRPr="00E03E0F">
        <w:rPr>
          <w:rFonts w:asciiTheme="majorBidi" w:hAnsiTheme="majorBidi" w:cstheme="majorBidi"/>
          <w:sz w:val="24"/>
          <w:szCs w:val="24"/>
        </w:rPr>
        <w:t>(4), 407–434. https://doi.org/10.1016/S0167-4870(97)00015-9</w:t>
      </w:r>
    </w:p>
    <w:p w14:paraId="50DB5832"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Mortimer, G., </w:t>
      </w:r>
      <w:proofErr w:type="spellStart"/>
      <w:r w:rsidRPr="00E03E0F">
        <w:rPr>
          <w:rFonts w:asciiTheme="majorBidi" w:hAnsiTheme="majorBidi" w:cstheme="majorBidi"/>
          <w:sz w:val="24"/>
          <w:szCs w:val="24"/>
        </w:rPr>
        <w:t>Bougoure</w:t>
      </w:r>
      <w:proofErr w:type="spellEnd"/>
      <w:r w:rsidRPr="00E03E0F">
        <w:rPr>
          <w:rFonts w:asciiTheme="majorBidi" w:hAnsiTheme="majorBidi" w:cstheme="majorBidi"/>
          <w:sz w:val="24"/>
          <w:szCs w:val="24"/>
        </w:rPr>
        <w:t>, U. S., &amp; Fazal-e-</w:t>
      </w:r>
      <w:proofErr w:type="spellStart"/>
      <w:r w:rsidRPr="00E03E0F">
        <w:rPr>
          <w:rFonts w:asciiTheme="majorBidi" w:hAnsiTheme="majorBidi" w:cstheme="majorBidi"/>
          <w:sz w:val="24"/>
          <w:szCs w:val="24"/>
        </w:rPr>
        <w:t>hasan</w:t>
      </w:r>
      <w:proofErr w:type="spellEnd"/>
      <w:r w:rsidRPr="00E03E0F">
        <w:rPr>
          <w:rFonts w:asciiTheme="majorBidi" w:hAnsiTheme="majorBidi" w:cstheme="majorBidi"/>
          <w:sz w:val="24"/>
          <w:szCs w:val="24"/>
        </w:rPr>
        <w:t xml:space="preserve">, S. (2015). Development and validation of the self-gifting consumer behavior scale. </w:t>
      </w:r>
      <w:r w:rsidRPr="00E03E0F">
        <w:rPr>
          <w:rFonts w:asciiTheme="majorBidi" w:hAnsiTheme="majorBidi" w:cstheme="majorBidi"/>
          <w:i/>
          <w:iCs/>
          <w:sz w:val="24"/>
          <w:szCs w:val="24"/>
        </w:rPr>
        <w:t>Journal of Consumer Behavior, 14</w:t>
      </w:r>
      <w:r w:rsidRPr="00E03E0F">
        <w:rPr>
          <w:rFonts w:asciiTheme="majorBidi" w:hAnsiTheme="majorBidi" w:cstheme="majorBidi"/>
          <w:sz w:val="24"/>
          <w:szCs w:val="24"/>
        </w:rPr>
        <w:t>(3), 165–179. https://doi.org/10.1002/cb</w:t>
      </w:r>
    </w:p>
    <w:p w14:paraId="09D34824" w14:textId="77777777" w:rsidR="0038381D" w:rsidRPr="00E03E0F" w:rsidRDefault="0038381D" w:rsidP="0038381D">
      <w:pPr>
        <w:spacing w:after="0" w:line="240" w:lineRule="auto"/>
        <w:ind w:left="475" w:hanging="475"/>
        <w:rPr>
          <w:rFonts w:asciiTheme="majorBidi" w:hAnsiTheme="majorBidi" w:cstheme="majorBidi"/>
          <w:sz w:val="24"/>
          <w:szCs w:val="24"/>
        </w:rPr>
      </w:pPr>
      <w:proofErr w:type="spellStart"/>
      <w:r w:rsidRPr="00E03E0F">
        <w:rPr>
          <w:rFonts w:asciiTheme="majorBidi" w:hAnsiTheme="majorBidi" w:cstheme="majorBidi"/>
          <w:sz w:val="24"/>
          <w:szCs w:val="24"/>
        </w:rPr>
        <w:t>Ningtias</w:t>
      </w:r>
      <w:proofErr w:type="spellEnd"/>
      <w:r w:rsidRPr="00E03E0F">
        <w:rPr>
          <w:rFonts w:asciiTheme="majorBidi" w:hAnsiTheme="majorBidi" w:cstheme="majorBidi"/>
          <w:sz w:val="24"/>
          <w:szCs w:val="24"/>
        </w:rPr>
        <w:t xml:space="preserve">, A. R., </w:t>
      </w:r>
      <w:proofErr w:type="spellStart"/>
      <w:r w:rsidRPr="00E03E0F">
        <w:rPr>
          <w:rFonts w:asciiTheme="majorBidi" w:hAnsiTheme="majorBidi" w:cstheme="majorBidi"/>
          <w:sz w:val="24"/>
          <w:szCs w:val="24"/>
        </w:rPr>
        <w:t>Daryanti</w:t>
      </w:r>
      <w:proofErr w:type="spellEnd"/>
      <w:r w:rsidRPr="00E03E0F">
        <w:rPr>
          <w:rFonts w:asciiTheme="majorBidi" w:hAnsiTheme="majorBidi" w:cstheme="majorBidi"/>
          <w:sz w:val="24"/>
          <w:szCs w:val="24"/>
        </w:rPr>
        <w:t xml:space="preserve">, S., &amp; Putri, I. S. (2019). Antecedent factors of self-gifting behavior and its influence toward post-purchase regret of the millennial generation. </w:t>
      </w:r>
      <w:r w:rsidRPr="00E03E0F">
        <w:rPr>
          <w:rFonts w:asciiTheme="majorBidi" w:hAnsiTheme="majorBidi" w:cstheme="majorBidi"/>
          <w:i/>
          <w:iCs/>
          <w:sz w:val="24"/>
          <w:szCs w:val="24"/>
        </w:rPr>
        <w:t xml:space="preserve">12th </w:t>
      </w:r>
      <w:r w:rsidRPr="00E03E0F">
        <w:rPr>
          <w:rFonts w:asciiTheme="majorBidi" w:hAnsiTheme="majorBidi" w:cstheme="majorBidi"/>
          <w:i/>
          <w:iCs/>
          <w:sz w:val="24"/>
          <w:szCs w:val="24"/>
        </w:rPr>
        <w:lastRenderedPageBreak/>
        <w:t>International Conference on Business and Management Research (ICBMR</w:t>
      </w:r>
      <w:r w:rsidRPr="00E03E0F">
        <w:rPr>
          <w:rFonts w:asciiTheme="majorBidi" w:hAnsiTheme="majorBidi" w:cstheme="majorBidi"/>
          <w:sz w:val="24"/>
          <w:szCs w:val="24"/>
        </w:rPr>
        <w:t>, 72, 129–134. https://doi.org/10.2991/icbmr-18.2019.22</w:t>
      </w:r>
    </w:p>
    <w:p w14:paraId="09ACAC25"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Pérez Fuentes, M. del C., </w:t>
      </w:r>
      <w:proofErr w:type="spellStart"/>
      <w:r w:rsidRPr="00E03E0F">
        <w:rPr>
          <w:rFonts w:asciiTheme="majorBidi" w:hAnsiTheme="majorBidi" w:cstheme="majorBidi"/>
          <w:sz w:val="24"/>
          <w:szCs w:val="24"/>
        </w:rPr>
        <w:t>Molero</w:t>
      </w:r>
      <w:proofErr w:type="spellEnd"/>
      <w:r w:rsidRPr="00E03E0F">
        <w:rPr>
          <w:rFonts w:asciiTheme="majorBidi" w:hAnsiTheme="majorBidi" w:cstheme="majorBidi"/>
          <w:sz w:val="24"/>
          <w:szCs w:val="24"/>
        </w:rPr>
        <w:t xml:space="preserve"> Jurado, M. del M., Martínez, Á. M., &amp; </w:t>
      </w:r>
      <w:proofErr w:type="spellStart"/>
      <w:r w:rsidRPr="00E03E0F">
        <w:rPr>
          <w:rFonts w:asciiTheme="majorBidi" w:hAnsiTheme="majorBidi" w:cstheme="majorBidi"/>
          <w:sz w:val="24"/>
          <w:szCs w:val="24"/>
        </w:rPr>
        <w:t>Gázquez</w:t>
      </w:r>
      <w:proofErr w:type="spellEnd"/>
      <w:r w:rsidRPr="00E03E0F">
        <w:rPr>
          <w:rFonts w:asciiTheme="majorBidi" w:hAnsiTheme="majorBidi" w:cstheme="majorBidi"/>
          <w:sz w:val="24"/>
          <w:szCs w:val="24"/>
        </w:rPr>
        <w:t xml:space="preserve"> Linares, J. J. (2020). Threat of COVID-19 and emotional state during quarantine: Positive and negative affect as mediators in a cross-sectional study of the Spanish population. </w:t>
      </w:r>
      <w:proofErr w:type="spellStart"/>
      <w:r w:rsidRPr="00E03E0F">
        <w:rPr>
          <w:rFonts w:asciiTheme="majorBidi" w:hAnsiTheme="majorBidi" w:cstheme="majorBidi"/>
          <w:i/>
          <w:iCs/>
          <w:sz w:val="24"/>
          <w:szCs w:val="24"/>
        </w:rPr>
        <w:t>PLoS</w:t>
      </w:r>
      <w:proofErr w:type="spellEnd"/>
      <w:r w:rsidRPr="00E03E0F">
        <w:rPr>
          <w:rFonts w:asciiTheme="majorBidi" w:hAnsiTheme="majorBidi" w:cstheme="majorBidi"/>
          <w:i/>
          <w:iCs/>
          <w:sz w:val="24"/>
          <w:szCs w:val="24"/>
        </w:rPr>
        <w:t xml:space="preserve"> ONE</w:t>
      </w:r>
      <w:r w:rsidRPr="00E03E0F">
        <w:rPr>
          <w:rFonts w:asciiTheme="majorBidi" w:hAnsiTheme="majorBidi" w:cstheme="majorBidi"/>
          <w:sz w:val="24"/>
          <w:szCs w:val="24"/>
        </w:rPr>
        <w:t xml:space="preserve">, 15(6), 1–12. </w:t>
      </w:r>
      <w:hyperlink r:id="rId9" w:history="1">
        <w:r w:rsidRPr="00E03E0F">
          <w:rPr>
            <w:rStyle w:val="Hyperlink"/>
            <w:rFonts w:asciiTheme="majorBidi" w:hAnsiTheme="majorBidi" w:cstheme="majorBidi"/>
            <w:sz w:val="24"/>
            <w:szCs w:val="24"/>
          </w:rPr>
          <w:t>https://doi.org/10.1371/journal.pone.0235305</w:t>
        </w:r>
      </w:hyperlink>
    </w:p>
    <w:p w14:paraId="4054AE54"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Science Daily. (2020, September 2). </w:t>
      </w:r>
      <w:r w:rsidRPr="00E03E0F">
        <w:rPr>
          <w:rFonts w:asciiTheme="majorBidi" w:hAnsiTheme="majorBidi" w:cstheme="majorBidi"/>
          <w:i/>
          <w:iCs/>
          <w:sz w:val="24"/>
          <w:szCs w:val="24"/>
        </w:rPr>
        <w:t>COVID-19 has likely tripled depression rate, study finds</w:t>
      </w:r>
      <w:r w:rsidRPr="00E03E0F">
        <w:rPr>
          <w:rFonts w:asciiTheme="majorBidi" w:hAnsiTheme="majorBidi" w:cstheme="majorBidi"/>
          <w:sz w:val="24"/>
          <w:szCs w:val="24"/>
        </w:rPr>
        <w:t xml:space="preserve"> </w:t>
      </w:r>
      <w:hyperlink r:id="rId10" w:history="1">
        <w:r w:rsidRPr="00E03E0F">
          <w:rPr>
            <w:rStyle w:val="Hyperlink"/>
            <w:rFonts w:asciiTheme="majorBidi" w:hAnsiTheme="majorBidi" w:cstheme="majorBidi"/>
            <w:sz w:val="24"/>
            <w:szCs w:val="24"/>
          </w:rPr>
          <w:t>https://www.sciencedaily.com/releases/2020/09/200902152202.htm</w:t>
        </w:r>
      </w:hyperlink>
    </w:p>
    <w:p w14:paraId="0BB0B0C6"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Sneath, J. Z., Russell, L., &amp; Kennett-Hensel, P. A. (2009). Coping with a natural disaster: Losses, emotions, and impulsive and compulsive buying. </w:t>
      </w:r>
      <w:r w:rsidRPr="00E03E0F">
        <w:rPr>
          <w:rFonts w:asciiTheme="majorBidi" w:hAnsiTheme="majorBidi" w:cstheme="majorBidi"/>
          <w:i/>
          <w:iCs/>
          <w:sz w:val="24"/>
          <w:szCs w:val="24"/>
        </w:rPr>
        <w:t>Market Letter, 20</w:t>
      </w:r>
      <w:r w:rsidRPr="00E03E0F">
        <w:rPr>
          <w:rFonts w:asciiTheme="majorBidi" w:hAnsiTheme="majorBidi" w:cstheme="majorBidi"/>
          <w:sz w:val="24"/>
          <w:szCs w:val="24"/>
        </w:rPr>
        <w:t>(1), 45–60.</w:t>
      </w:r>
    </w:p>
    <w:p w14:paraId="147A50C2" w14:textId="77777777"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Ward, C. B., &amp; Tran, T. (2008). Consumer gifting behaviors: One for you, one for me? </w:t>
      </w:r>
      <w:r w:rsidRPr="00E03E0F">
        <w:rPr>
          <w:rFonts w:asciiTheme="majorBidi" w:hAnsiTheme="majorBidi" w:cstheme="majorBidi"/>
          <w:i/>
          <w:iCs/>
          <w:sz w:val="24"/>
          <w:szCs w:val="24"/>
        </w:rPr>
        <w:t>Services Marketing Quarterly, 29</w:t>
      </w:r>
      <w:r w:rsidRPr="00E03E0F">
        <w:rPr>
          <w:rFonts w:asciiTheme="majorBidi" w:hAnsiTheme="majorBidi" w:cstheme="majorBidi"/>
          <w:sz w:val="24"/>
          <w:szCs w:val="24"/>
        </w:rPr>
        <w:t>(2), 1–17. https://doi.org/10.1300/J396v29n02</w:t>
      </w:r>
    </w:p>
    <w:p w14:paraId="3378D820" w14:textId="7D069A03" w:rsidR="0038381D" w:rsidRPr="00E03E0F" w:rsidRDefault="0038381D" w:rsidP="0038381D">
      <w:pPr>
        <w:spacing w:after="0" w:line="240" w:lineRule="auto"/>
        <w:ind w:left="475" w:hanging="475"/>
        <w:rPr>
          <w:rFonts w:asciiTheme="majorBidi" w:hAnsiTheme="majorBidi" w:cstheme="majorBidi"/>
          <w:sz w:val="24"/>
          <w:szCs w:val="24"/>
        </w:rPr>
      </w:pPr>
      <w:r w:rsidRPr="00E03E0F">
        <w:rPr>
          <w:rFonts w:asciiTheme="majorBidi" w:hAnsiTheme="majorBidi" w:cstheme="majorBidi"/>
          <w:sz w:val="24"/>
          <w:szCs w:val="24"/>
        </w:rPr>
        <w:t xml:space="preserve">Wu, Y. L., &amp; Li, E. Y. (2018). Marketing mix, customer value, and customer loyalty in social commerce: A stimulus-organism-response perspective. </w:t>
      </w:r>
      <w:r w:rsidRPr="00E03E0F">
        <w:rPr>
          <w:rFonts w:asciiTheme="majorBidi" w:hAnsiTheme="majorBidi" w:cstheme="majorBidi"/>
          <w:i/>
          <w:iCs/>
          <w:sz w:val="24"/>
          <w:szCs w:val="24"/>
        </w:rPr>
        <w:t>Internet Research, 28</w:t>
      </w:r>
      <w:r w:rsidRPr="00E03E0F">
        <w:rPr>
          <w:rFonts w:asciiTheme="majorBidi" w:hAnsiTheme="majorBidi" w:cstheme="majorBidi"/>
          <w:sz w:val="24"/>
          <w:szCs w:val="24"/>
        </w:rPr>
        <w:t>(1), 74–104. https://doi.org/10.1108/IntR-08-2016-0250</w:t>
      </w:r>
    </w:p>
    <w:p w14:paraId="58AFAC48" w14:textId="77777777" w:rsidR="0038381D" w:rsidRPr="00E03E0F" w:rsidRDefault="0038381D" w:rsidP="0038381D">
      <w:pPr>
        <w:spacing w:after="0" w:line="240" w:lineRule="auto"/>
        <w:ind w:left="475" w:hanging="475"/>
        <w:rPr>
          <w:rFonts w:asciiTheme="majorBidi" w:hAnsiTheme="majorBidi" w:cstheme="majorBidi"/>
          <w:sz w:val="24"/>
          <w:szCs w:val="24"/>
        </w:rPr>
      </w:pPr>
    </w:p>
    <w:p w14:paraId="66711F3E" w14:textId="77777777" w:rsidR="0038381D" w:rsidRPr="00C65674" w:rsidRDefault="0038381D" w:rsidP="0038381D">
      <w:pPr>
        <w:spacing w:after="0" w:line="240" w:lineRule="auto"/>
        <w:ind w:left="475" w:hanging="475"/>
      </w:pPr>
    </w:p>
    <w:p w14:paraId="15A6F343" w14:textId="40CF0AF6" w:rsidR="00805229" w:rsidRDefault="00805229" w:rsidP="00097DD9">
      <w:pPr>
        <w:tabs>
          <w:tab w:val="left" w:pos="8265"/>
        </w:tabs>
        <w:spacing w:after="0" w:line="240" w:lineRule="auto"/>
        <w:rPr>
          <w:rFonts w:ascii="Times New Roman" w:hAnsi="Times New Roman"/>
          <w:sz w:val="24"/>
          <w:szCs w:val="24"/>
        </w:rPr>
      </w:pPr>
    </w:p>
    <w:sectPr w:rsidR="00805229" w:rsidSect="00486821">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7927" w14:textId="77777777" w:rsidR="006D0568" w:rsidRDefault="006D0568" w:rsidP="00AF5871">
      <w:pPr>
        <w:spacing w:after="0" w:line="240" w:lineRule="auto"/>
      </w:pPr>
      <w:r>
        <w:separator/>
      </w:r>
    </w:p>
  </w:endnote>
  <w:endnote w:type="continuationSeparator" w:id="0">
    <w:p w14:paraId="04E93855" w14:textId="77777777" w:rsidR="006D0568" w:rsidRDefault="006D0568"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102D2689"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4ACCC0A2"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47F9732B"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4755B26E"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3CFB668"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022C5C">
      <w:rPr>
        <w:rFonts w:ascii="Trebuchet MS" w:hAnsi="Trebuchet MS"/>
        <w:i/>
        <w:sz w:val="19"/>
        <w:szCs w:val="19"/>
      </w:rPr>
      <w:t>1</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7F94B0DA"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#7</w:t>
    </w:r>
    <w:r w:rsidR="00022C5C">
      <w:rPr>
        <w:rFonts w:ascii="Trebuchet MS" w:hAnsi="Trebuchet MS"/>
        <w:b/>
        <w:i/>
        <w:sz w:val="20"/>
        <w:szCs w:val="20"/>
      </w:rPr>
      <w:t>8</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61F9" w14:textId="77777777" w:rsidR="006D0568" w:rsidRDefault="006D0568" w:rsidP="00AF5871">
      <w:pPr>
        <w:spacing w:after="0" w:line="240" w:lineRule="auto"/>
      </w:pPr>
      <w:r>
        <w:separator/>
      </w:r>
    </w:p>
  </w:footnote>
  <w:footnote w:type="continuationSeparator" w:id="0">
    <w:p w14:paraId="1BFBB91D" w14:textId="77777777" w:rsidR="006D0568" w:rsidRDefault="006D0568"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67386D51"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7C0B1B">
      <w:rPr>
        <w:rFonts w:ascii="Trebuchet MS" w:hAnsi="Trebuchet MS"/>
        <w:b/>
        <w:i/>
        <w:sz w:val="24"/>
        <w:szCs w:val="24"/>
      </w:rPr>
      <w:t>Virtual Conference</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2C680" id="_x0000_t32" coordsize="21600,21600" o:spt="32" o:oned="t" path="m,l21600,21600e" filled="f">
              <v:path arrowok="t" fillok="f" o:connecttype="none"/>
              <o:lock v:ext="edit" shapetype="t"/>
            </v:shapetype>
            <v:shape id="AutoShape 5" o:spid="_x0000_s1026" type="#_x0000_t32" style="position:absolute;left:0;text-align:left;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474E2B44"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022C5C">
      <w:rPr>
        <w:rFonts w:ascii="Trebuchet MS" w:hAnsi="Trebuchet MS"/>
        <w:b/>
        <w:sz w:val="24"/>
        <w:szCs w:val="24"/>
      </w:rPr>
      <w:t>1</w:t>
    </w:r>
    <w:r w:rsidRPr="00672F2C">
      <w:rPr>
        <w:rFonts w:ascii="Trebuchet MS" w:hAnsi="Trebuchet MS"/>
        <w:b/>
        <w:sz w:val="24"/>
        <w:szCs w:val="24"/>
      </w:rPr>
      <w:t xml:space="preserve"> Proceedings</w:t>
    </w:r>
    <w:r w:rsidRPr="00672F2C">
      <w:rPr>
        <w:rFonts w:ascii="Trebuchet MS" w:hAnsi="Trebuchet MS"/>
        <w:b/>
        <w:sz w:val="24"/>
        <w:szCs w:val="24"/>
      </w:rPr>
      <w:tab/>
    </w:r>
    <w:r w:rsidR="007C0B1B" w:rsidRPr="007C0B1B">
      <w:rPr>
        <w:rFonts w:ascii="Trebuchet MS" w:hAnsi="Trebuchet MS"/>
        <w:b/>
        <w:i/>
        <w:iCs/>
        <w:sz w:val="24"/>
        <w:szCs w:val="24"/>
      </w:rPr>
      <w:t>Virtual Conference</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5EB51" id="_x0000_t32" coordsize="21600,21600" o:spt="32" o:oned="t" path="m,l21600,21600e" filled="f">
              <v:path arrowok="t" fillok="f" o:connecttype="none"/>
              <o:lock v:ext="edit" shapetype="t"/>
            </v:shapetype>
            <v:shape id="AutoShape 9" o:spid="_x0000_s1026" type="#_x0000_t32" style="position:absolute;left:0;text-align:left;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069CF463" w:rsidR="00F637BF" w:rsidRDefault="0094170C" w:rsidP="00F637BF">
    <w:pPr>
      <w:pStyle w:val="Header"/>
      <w:jc w:val="right"/>
    </w:pPr>
    <w:r>
      <w:rPr>
        <w:noProof/>
        <w:lang w:eastAsia="zh-TW"/>
      </w:rPr>
      <mc:AlternateContent>
        <mc:Choice Requires="wps">
          <w:drawing>
            <wp:anchor distT="0" distB="0" distL="114300" distR="114300" simplePos="0" relativeHeight="251657728" behindDoc="0" locked="0" layoutInCell="1" allowOverlap="1" wp14:anchorId="4CA2F77A" wp14:editId="739718BD">
              <wp:simplePos x="0" y="0"/>
              <wp:positionH relativeFrom="column">
                <wp:posOffset>-104775</wp:posOffset>
              </wp:positionH>
              <wp:positionV relativeFrom="paragraph">
                <wp:posOffset>66675</wp:posOffset>
              </wp:positionV>
              <wp:extent cx="5200650" cy="5429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_x0000_s1036" type="#_x0000_t202" style="position:absolute;left:0;text-align:left;margin-left:-8.25pt;margin-top:5.25pt;width:4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" stroked="f">
              <v:textbox>
                <w:txbxContent>
                  <w:p w14:paraId="10BF7704" w14:textId="4D130F0C" w:rsidR="00F637BF" w:rsidRPr="002655F4" w:rsidRDefault="00C85693" w:rsidP="00F637BF">
                    <w:pPr>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022C5C">
                      <w:rPr>
                        <w:rFonts w:ascii="Trebuchet MS" w:hAnsi="Trebuchet MS"/>
                        <w:b/>
                        <w:sz w:val="48"/>
                        <w:szCs w:val="48"/>
                      </w:rPr>
                      <w:t>1</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337D62">
                      <w:rPr>
                        <w:rFonts w:ascii="Trebuchet MS" w:hAnsi="Trebuchet MS"/>
                        <w:b/>
                        <w:sz w:val="48"/>
                        <w:szCs w:val="48"/>
                      </w:rPr>
                      <w:t xml:space="preserve">  </w:t>
                    </w:r>
                    <w:r w:rsidR="006C2C74">
                      <w:rPr>
                        <w:rFonts w:ascii="Trebuchet MS" w:hAnsi="Trebuchet MS"/>
                        <w:b/>
                        <w:sz w:val="48"/>
                        <w:szCs w:val="48"/>
                      </w:rPr>
                      <w:t xml:space="preserve">   </w:t>
                    </w:r>
                    <w:r w:rsidR="007C0B1B">
                      <w:rPr>
                        <w:rFonts w:ascii="Trebuchet MS" w:hAnsi="Trebuchet MS"/>
                        <w:b/>
                        <w:i/>
                        <w:sz w:val="24"/>
                        <w:szCs w:val="24"/>
                      </w:rPr>
                      <w:t>Virtual Conference</w:t>
                    </w:r>
                  </w:p>
                  <w:p w14:paraId="1C458203" w14:textId="77777777" w:rsidR="00F637BF" w:rsidRDefault="00F637BF" w:rsidP="00F637BF">
                    <w:pPr>
                      <w:jc w:val="both"/>
                    </w:pPr>
                  </w:p>
                </w:txbxContent>
              </v:textbox>
            </v:shape>
          </w:pict>
        </mc:Fallback>
      </mc:AlternateContent>
    </w:r>
    <w:r>
      <w:rPr>
        <w:noProof/>
        <w:lang w:eastAsia="zh-TW"/>
      </w:rPr>
      <mc:AlternateContent>
        <mc:Choice Requires="wps">
          <w:drawing>
            <wp:anchor distT="0" distB="0" distL="114300" distR="114300" simplePos="0" relativeHeight="251656704" behindDoc="0" locked="0" layoutInCell="1" allowOverlap="1" wp14:anchorId="22FCEDA5" wp14:editId="40028E61">
              <wp:simplePos x="0" y="0"/>
              <wp:positionH relativeFrom="column">
                <wp:posOffset>5150485</wp:posOffset>
              </wp:positionH>
              <wp:positionV relativeFrom="paragraph">
                <wp:posOffset>-112395</wp:posOffset>
              </wp:positionV>
              <wp:extent cx="1212215" cy="1037590"/>
              <wp:effectExtent l="0" t="190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FCEDA5" id="Text Box 6" o:spid="_x0000_s1037" type="#_x0000_t202" style="position:absolute;left:0;text-align:left;margin-left:405.55pt;margin-top:-8.85pt;width:95.45pt;height:8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" stroked="f">
              <v:textbox style="mso-fit-shape-to-text:t">
                <w:txbxContent>
                  <w:p w14:paraId="669E4F60" w14:textId="180C198F" w:rsidR="00F637BF" w:rsidRDefault="0094170C" w:rsidP="00F637BF">
                    <w:r>
                      <w:rPr>
                        <w:noProof/>
                      </w:rPr>
                      <w:drawing>
                        <wp:inline distT="0" distB="0" distL="0" distR="0" wp14:anchorId="0BC06902" wp14:editId="39CA1172">
                          <wp:extent cx="1029335" cy="794385"/>
                          <wp:effectExtent l="0" t="0" r="0" b="0"/>
                          <wp:docPr id="6" name="Picture 0" descr="ITAALogo - BW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TAALogo - BW_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335" cy="794385"/>
                                  </a:xfrm>
                                  <a:prstGeom prst="rect">
                                    <a:avLst/>
                                  </a:prstGeom>
                                  <a:noFill/>
                                  <a:ln>
                                    <a:noFill/>
                                  </a:ln>
                                </pic:spPr>
                              </pic:pic>
                            </a:graphicData>
                          </a:graphic>
                        </wp:inline>
                      </w:drawing>
                    </w:r>
                  </w:p>
                </w:txbxContent>
              </v:textbox>
            </v:shape>
          </w:pict>
        </mc:Fallback>
      </mc:AlternateContent>
    </w:r>
  </w:p>
  <w:p w14:paraId="4D9B0702" w14:textId="77777777" w:rsidR="00F637BF" w:rsidRDefault="00F637BF" w:rsidP="00F637BF">
    <w:pPr>
      <w:pStyle w:val="Header"/>
    </w:pPr>
  </w:p>
  <w:p w14:paraId="4F68A8CC" w14:textId="77777777" w:rsidR="00F637BF" w:rsidRDefault="00F637BF" w:rsidP="00F637BF">
    <w:pPr>
      <w:pStyle w:val="Header"/>
    </w:pPr>
  </w:p>
  <w:p w14:paraId="7D20887A" w14:textId="0476FF48"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48D091D2">
              <wp:simplePos x="0" y="0"/>
              <wp:positionH relativeFrom="column">
                <wp:posOffset>19050</wp:posOffset>
              </wp:positionH>
              <wp:positionV relativeFrom="paragraph">
                <wp:posOffset>126365</wp:posOffset>
              </wp:positionV>
              <wp:extent cx="5160010" cy="0"/>
              <wp:effectExtent l="19050" t="21590" r="21590"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01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634B8" id="_x0000_t32" coordsize="21600,21600" o:spt="32" o:oned="t" path="m,l21600,21600e" filled="f">
              <v:path arrowok="t" fillok="f" o:connecttype="none"/>
              <o:lock v:ext="edit" shapetype="t"/>
            </v:shapetype>
            <v:shape id="AutoShape 8" o:spid="_x0000_s1026" type="#_x0000_t32" style="position:absolute;left:0;text-align:left;margin-left:1.5pt;margin-top:9.95pt;width:406.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30034225">
    <w:abstractNumId w:val="13"/>
  </w:num>
  <w:num w:numId="2" w16cid:durableId="1808744228">
    <w:abstractNumId w:val="3"/>
  </w:num>
  <w:num w:numId="3" w16cid:durableId="851140081">
    <w:abstractNumId w:val="1"/>
  </w:num>
  <w:num w:numId="4" w16cid:durableId="1181696686">
    <w:abstractNumId w:val="5"/>
  </w:num>
  <w:num w:numId="5" w16cid:durableId="530994277">
    <w:abstractNumId w:val="10"/>
  </w:num>
  <w:num w:numId="6" w16cid:durableId="1351833197">
    <w:abstractNumId w:val="2"/>
  </w:num>
  <w:num w:numId="7" w16cid:durableId="935090228">
    <w:abstractNumId w:val="9"/>
  </w:num>
  <w:num w:numId="8" w16cid:durableId="825322599">
    <w:abstractNumId w:val="6"/>
  </w:num>
  <w:num w:numId="9" w16cid:durableId="378358319">
    <w:abstractNumId w:val="7"/>
  </w:num>
  <w:num w:numId="10" w16cid:durableId="611977357">
    <w:abstractNumId w:val="0"/>
  </w:num>
  <w:num w:numId="11" w16cid:durableId="559823516">
    <w:abstractNumId w:val="8"/>
  </w:num>
  <w:num w:numId="12" w16cid:durableId="833256024">
    <w:abstractNumId w:val="11"/>
  </w:num>
  <w:num w:numId="13" w16cid:durableId="1458328438">
    <w:abstractNumId w:val="14"/>
  </w:num>
  <w:num w:numId="14" w16cid:durableId="317729985">
    <w:abstractNumId w:val="12"/>
  </w:num>
  <w:num w:numId="15" w16cid:durableId="411901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7370"/>
    <w:rsid w:val="000E757C"/>
    <w:rsid w:val="000E7CFD"/>
    <w:rsid w:val="000E7D74"/>
    <w:rsid w:val="000F70C7"/>
    <w:rsid w:val="000F7B22"/>
    <w:rsid w:val="00100192"/>
    <w:rsid w:val="00101A13"/>
    <w:rsid w:val="00102678"/>
    <w:rsid w:val="00104615"/>
    <w:rsid w:val="0011407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3D8B"/>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381D"/>
    <w:rsid w:val="00384111"/>
    <w:rsid w:val="0038733A"/>
    <w:rsid w:val="00387CF2"/>
    <w:rsid w:val="003905E5"/>
    <w:rsid w:val="003941DD"/>
    <w:rsid w:val="00395FCB"/>
    <w:rsid w:val="003A48CD"/>
    <w:rsid w:val="003A7C8D"/>
    <w:rsid w:val="003A7E72"/>
    <w:rsid w:val="003B0761"/>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1F2"/>
    <w:rsid w:val="003F7497"/>
    <w:rsid w:val="00402535"/>
    <w:rsid w:val="00404D13"/>
    <w:rsid w:val="004056A6"/>
    <w:rsid w:val="004101A8"/>
    <w:rsid w:val="00414C5A"/>
    <w:rsid w:val="004155FA"/>
    <w:rsid w:val="0041668A"/>
    <w:rsid w:val="0041691D"/>
    <w:rsid w:val="0041763F"/>
    <w:rsid w:val="004240D7"/>
    <w:rsid w:val="00430F8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4C7F"/>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33B5"/>
    <w:rsid w:val="004949FE"/>
    <w:rsid w:val="004A0964"/>
    <w:rsid w:val="004A1977"/>
    <w:rsid w:val="004A6DA9"/>
    <w:rsid w:val="004B061A"/>
    <w:rsid w:val="004B68D7"/>
    <w:rsid w:val="004C1777"/>
    <w:rsid w:val="004C5B27"/>
    <w:rsid w:val="004C62C5"/>
    <w:rsid w:val="004D1F51"/>
    <w:rsid w:val="004D3C16"/>
    <w:rsid w:val="004D4B28"/>
    <w:rsid w:val="004E1F00"/>
    <w:rsid w:val="004E344D"/>
    <w:rsid w:val="004E34FD"/>
    <w:rsid w:val="004F1477"/>
    <w:rsid w:val="004F29BC"/>
    <w:rsid w:val="00500587"/>
    <w:rsid w:val="00505244"/>
    <w:rsid w:val="005112CD"/>
    <w:rsid w:val="00511484"/>
    <w:rsid w:val="0051225B"/>
    <w:rsid w:val="00513D1B"/>
    <w:rsid w:val="0051740D"/>
    <w:rsid w:val="00525B68"/>
    <w:rsid w:val="00527DA2"/>
    <w:rsid w:val="005303B0"/>
    <w:rsid w:val="005330BB"/>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568"/>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CCD"/>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3A21"/>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17F38"/>
    <w:rsid w:val="00921414"/>
    <w:rsid w:val="00921B43"/>
    <w:rsid w:val="00922782"/>
    <w:rsid w:val="00922F7D"/>
    <w:rsid w:val="00924EB0"/>
    <w:rsid w:val="009319AE"/>
    <w:rsid w:val="00933051"/>
    <w:rsid w:val="00933990"/>
    <w:rsid w:val="00933B30"/>
    <w:rsid w:val="00937578"/>
    <w:rsid w:val="0094170C"/>
    <w:rsid w:val="00946CE1"/>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72A"/>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5FBD"/>
    <w:rsid w:val="00C12665"/>
    <w:rsid w:val="00C206AF"/>
    <w:rsid w:val="00C209B6"/>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4536"/>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3E0F"/>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npbr.2020.07.0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iencedaily.com/releases/2020/09/200902152202.htm" TargetMode="External"/><Relationship Id="rId4" Type="http://schemas.openxmlformats.org/officeDocument/2006/relationships/settings" Target="settings.xml"/><Relationship Id="rId9" Type="http://schemas.openxmlformats.org/officeDocument/2006/relationships/hyperlink" Target="https://doi.org/10.1371/journal.pone.0235305"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7452</Words>
  <Characters>42483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49836</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Nafas Emadlou</cp:lastModifiedBy>
  <cp:revision>10</cp:revision>
  <cp:lastPrinted>2010-03-03T19:14:00Z</cp:lastPrinted>
  <dcterms:created xsi:type="dcterms:W3CDTF">2021-12-04T20:55:00Z</dcterms:created>
  <dcterms:modified xsi:type="dcterms:W3CDTF">2022-09-10T18:14:00Z</dcterms:modified>
</cp:coreProperties>
</file>