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5819" w14:textId="7C19D36F" w:rsidR="00077DC6" w:rsidRDefault="00077DC6">
      <w:bookmarkStart w:id="0" w:name="_GoBack"/>
      <w:bookmarkEnd w:id="0"/>
      <w:r>
        <w:t xml:space="preserve">Dr. Micki </w:t>
      </w:r>
      <w:proofErr w:type="spellStart"/>
      <w:r>
        <w:t>Voelkel</w:t>
      </w:r>
      <w:proofErr w:type="spellEnd"/>
      <w:r>
        <w:t xml:space="preserve"> is a Professor of Management and Leadership in the Center for Economic Development at the University of Arkansas – Fort Smith. She earned her doctorate in Workforce Development Education and a master’s degree in Adult Education from the University of Arkansas in Fayetteville. Her research interests include encore careers, informal learning in museums and cultural institutions, and feminist leadership. </w:t>
      </w:r>
    </w:p>
    <w:p w14:paraId="35A6A3B4" w14:textId="231F72F4" w:rsidR="002F5F21" w:rsidRDefault="002F5F21">
      <w:r w:rsidRPr="002F5F21">
        <w:t xml:space="preserve">Dr. Shelli </w:t>
      </w:r>
      <w:proofErr w:type="spellStart"/>
      <w:r w:rsidRPr="002F5F21">
        <w:t>Henehan</w:t>
      </w:r>
      <w:proofErr w:type="spellEnd"/>
      <w:r w:rsidRPr="002F5F21">
        <w:t xml:space="preserve"> is the Director of Early Childhood Education (ECE) and a Professor for the School of Education at the University of Arkansas Fort Smith, where she is currently also serving as the Co-Chair of the Committee for the Assessment of Learning Outcomes (CALO). Her doctoral degree is in Workforce Development, specializing in Adult Education. Research interests include cultural institutions, early childhood curricula, transformative learning strategies and educational assessment strategies. Shelli’s passion is providing educational opportunities for adult women, through state grants funded for delivering professional development and through the early childhood credit program that includes stackable credentials leading to an Associate of Applied Science and a Bachelor of Science in ECE.  Also, she has written proposals and has been funded for developing curricula for early childhood educators in her state, and for developing an on-campus childcare center.  </w:t>
      </w:r>
    </w:p>
    <w:p w14:paraId="5F8BD358" w14:textId="389B3756" w:rsidR="002F5F21" w:rsidRDefault="002F5F21">
      <w:r w:rsidRPr="002F5F21">
        <w:t xml:space="preserve">Dr. Justina Buck is an Assistant Professor in the Bachelor of Organizational Leadership program at the University of Arkansas-Fort Smith. She earned her Ph.D. in Leadership Studies from the University of the </w:t>
      </w:r>
      <w:proofErr w:type="spellStart"/>
      <w:r w:rsidRPr="002F5F21">
        <w:t>Cumberlands</w:t>
      </w:r>
      <w:proofErr w:type="spellEnd"/>
      <w:r w:rsidRPr="002F5F21">
        <w:t>. She also holds a Master of Arts in English and a Master of Science in College Student Personnel from Arkansas Tech University, as well as a Bachelor’s degree in History from the University of Arkansas-Fort Smith. With over 15 years of experience in higher education in various staff and faculty roles, she is passionate about serving students, specifically nontraditional, underrepresented, and first-generation student populations. Her research interests encompass trauma-informed pedagogy, personal development, student engagement, and virtues and ethics in leadership.</w:t>
      </w:r>
    </w:p>
    <w:p w14:paraId="12359C9A" w14:textId="217D141B" w:rsidR="007B2C5D" w:rsidRDefault="00FB4B7A">
      <w:r>
        <w:t xml:space="preserve">Kiyun Han received his Ph. D. from Southern Illinois University Carbondale. For 10 years at </w:t>
      </w:r>
      <w:proofErr w:type="spellStart"/>
      <w:r>
        <w:t>Antenova</w:t>
      </w:r>
      <w:proofErr w:type="spellEnd"/>
      <w:r>
        <w:t xml:space="preserve">, he designed standard antennas and customized mobile phone and laptop antennas for global clients, including Dell, HP, Samsung, and LG. Currently, Dr. Han serves as an associate professor at the University of Arkansas Fort Smith, where he teaches courses on circuits, programming, communications, electromagnetics, antennas, and senior design capstone projects. </w:t>
      </w:r>
    </w:p>
    <w:p w14:paraId="7BBC3679" w14:textId="50E38A24" w:rsidR="002F5F21" w:rsidRDefault="002F5F21">
      <w:r>
        <w:t>Monique Bracken is a senior instructor and internship coordinator in the College of Business and Industry at the University of Arkansas-Fort Smith. She earned her master’s degree in college student personnel and her bachelor’s degree in business administration from Arkansas Tech University. With over 13 years of experience in higher education as both staff and faculty, Monique is committed to nurturing student success, both academically and professionally. Her passion for fostering holistic student development extends beyond the confines of the classroom, emphasizing the importance of real-world application and experiential learning. Monique's research interests span a wide spectrum, including stackable programs, student engagement strategies, and the transformative power of experiential learning.</w:t>
      </w:r>
    </w:p>
    <w:sectPr w:rsidR="002F5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82CE9"/>
    <w:multiLevelType w:val="hybridMultilevel"/>
    <w:tmpl w:val="48122C02"/>
    <w:lvl w:ilvl="0" w:tplc="CD40BE2E">
      <w:start w:val="1"/>
      <w:numFmt w:val="bullet"/>
      <w:lvlText w:val=" "/>
      <w:lvlJc w:val="left"/>
      <w:pPr>
        <w:tabs>
          <w:tab w:val="num" w:pos="360"/>
        </w:tabs>
        <w:ind w:left="360" w:hanging="360"/>
      </w:pPr>
      <w:rPr>
        <w:rFonts w:ascii="Calibri" w:hAnsi="Calibri" w:cs="Times New Roman" w:hint="default"/>
      </w:rPr>
    </w:lvl>
    <w:lvl w:ilvl="1" w:tplc="8A647E5C">
      <w:start w:val="1"/>
      <w:numFmt w:val="bullet"/>
      <w:lvlText w:val=" "/>
      <w:lvlJc w:val="left"/>
      <w:pPr>
        <w:tabs>
          <w:tab w:val="num" w:pos="1080"/>
        </w:tabs>
        <w:ind w:left="1080" w:hanging="360"/>
      </w:pPr>
      <w:rPr>
        <w:rFonts w:ascii="Calibri" w:hAnsi="Calibri" w:cs="Times New Roman" w:hint="default"/>
      </w:rPr>
    </w:lvl>
    <w:lvl w:ilvl="2" w:tplc="2AB4881C">
      <w:start w:val="1"/>
      <w:numFmt w:val="bullet"/>
      <w:lvlText w:val=" "/>
      <w:lvlJc w:val="left"/>
      <w:pPr>
        <w:tabs>
          <w:tab w:val="num" w:pos="1800"/>
        </w:tabs>
        <w:ind w:left="1800" w:hanging="360"/>
      </w:pPr>
      <w:rPr>
        <w:rFonts w:ascii="Calibri" w:hAnsi="Calibri" w:cs="Times New Roman" w:hint="default"/>
      </w:rPr>
    </w:lvl>
    <w:lvl w:ilvl="3" w:tplc="2F4CED70">
      <w:start w:val="1"/>
      <w:numFmt w:val="bullet"/>
      <w:lvlText w:val=" "/>
      <w:lvlJc w:val="left"/>
      <w:pPr>
        <w:tabs>
          <w:tab w:val="num" w:pos="2520"/>
        </w:tabs>
        <w:ind w:left="2520" w:hanging="360"/>
      </w:pPr>
      <w:rPr>
        <w:rFonts w:ascii="Calibri" w:hAnsi="Calibri" w:cs="Times New Roman" w:hint="default"/>
      </w:rPr>
    </w:lvl>
    <w:lvl w:ilvl="4" w:tplc="6E26119C">
      <w:start w:val="1"/>
      <w:numFmt w:val="bullet"/>
      <w:lvlText w:val=" "/>
      <w:lvlJc w:val="left"/>
      <w:pPr>
        <w:tabs>
          <w:tab w:val="num" w:pos="3240"/>
        </w:tabs>
        <w:ind w:left="3240" w:hanging="360"/>
      </w:pPr>
      <w:rPr>
        <w:rFonts w:ascii="Calibri" w:hAnsi="Calibri" w:cs="Times New Roman" w:hint="default"/>
      </w:rPr>
    </w:lvl>
    <w:lvl w:ilvl="5" w:tplc="DA9E5F4A">
      <w:start w:val="1"/>
      <w:numFmt w:val="bullet"/>
      <w:lvlText w:val=" "/>
      <w:lvlJc w:val="left"/>
      <w:pPr>
        <w:tabs>
          <w:tab w:val="num" w:pos="3960"/>
        </w:tabs>
        <w:ind w:left="3960" w:hanging="360"/>
      </w:pPr>
      <w:rPr>
        <w:rFonts w:ascii="Calibri" w:hAnsi="Calibri" w:cs="Times New Roman" w:hint="default"/>
      </w:rPr>
    </w:lvl>
    <w:lvl w:ilvl="6" w:tplc="313AE604">
      <w:start w:val="1"/>
      <w:numFmt w:val="bullet"/>
      <w:lvlText w:val=" "/>
      <w:lvlJc w:val="left"/>
      <w:pPr>
        <w:tabs>
          <w:tab w:val="num" w:pos="4680"/>
        </w:tabs>
        <w:ind w:left="4680" w:hanging="360"/>
      </w:pPr>
      <w:rPr>
        <w:rFonts w:ascii="Calibri" w:hAnsi="Calibri" w:cs="Times New Roman" w:hint="default"/>
      </w:rPr>
    </w:lvl>
    <w:lvl w:ilvl="7" w:tplc="E5F0B058">
      <w:start w:val="1"/>
      <w:numFmt w:val="bullet"/>
      <w:lvlText w:val=" "/>
      <w:lvlJc w:val="left"/>
      <w:pPr>
        <w:tabs>
          <w:tab w:val="num" w:pos="5400"/>
        </w:tabs>
        <w:ind w:left="5400" w:hanging="360"/>
      </w:pPr>
      <w:rPr>
        <w:rFonts w:ascii="Calibri" w:hAnsi="Calibri" w:cs="Times New Roman" w:hint="default"/>
      </w:rPr>
    </w:lvl>
    <w:lvl w:ilvl="8" w:tplc="CE46121A">
      <w:start w:val="1"/>
      <w:numFmt w:val="bullet"/>
      <w:lvlText w:val=" "/>
      <w:lvlJc w:val="left"/>
      <w:pPr>
        <w:tabs>
          <w:tab w:val="num" w:pos="6120"/>
        </w:tabs>
        <w:ind w:left="6120" w:hanging="360"/>
      </w:pPr>
      <w:rPr>
        <w:rFonts w:ascii="Calibri" w:hAnsi="Calibri"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7A"/>
    <w:rsid w:val="00077DC6"/>
    <w:rsid w:val="002F5F21"/>
    <w:rsid w:val="00360F7A"/>
    <w:rsid w:val="007B2C5D"/>
    <w:rsid w:val="00EF45CE"/>
    <w:rsid w:val="00F702CB"/>
    <w:rsid w:val="00FB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39F1"/>
  <w15:chartTrackingRefBased/>
  <w15:docId w15:val="{4C3C04D3-AF62-4FF3-B491-46DC7D81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433420">
      <w:bodyDiv w:val="1"/>
      <w:marLeft w:val="0"/>
      <w:marRight w:val="0"/>
      <w:marTop w:val="0"/>
      <w:marBottom w:val="0"/>
      <w:divBdr>
        <w:top w:val="none" w:sz="0" w:space="0" w:color="auto"/>
        <w:left w:val="none" w:sz="0" w:space="0" w:color="auto"/>
        <w:bottom w:val="none" w:sz="0" w:space="0" w:color="auto"/>
        <w:right w:val="none" w:sz="0" w:space="0" w:color="auto"/>
      </w:divBdr>
    </w:div>
    <w:div w:id="19503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UAFS</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Kiyun</dc:creator>
  <cp:keywords/>
  <dc:description/>
  <cp:lastModifiedBy>Gretchen A. Mosher</cp:lastModifiedBy>
  <cp:revision>2</cp:revision>
  <dcterms:created xsi:type="dcterms:W3CDTF">2024-07-25T22:54:00Z</dcterms:created>
  <dcterms:modified xsi:type="dcterms:W3CDTF">2024-07-25T22:54:00Z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87d94-9f36-44fc-82d1-02b03f02a054_Enabled">
    <vt:lpwstr>true</vt:lpwstr>
  </property>
  <property fmtid="{D5CDD505-2E9C-101B-9397-08002B2CF9AE}" pid="3" name="MSIP_Label_63887d94-9f36-44fc-82d1-02b03f02a054_SetDate">
    <vt:lpwstr>2024-06-13T18:31:47Z</vt:lpwstr>
  </property>
  <property fmtid="{D5CDD505-2E9C-101B-9397-08002B2CF9AE}" pid="4" name="MSIP_Label_63887d94-9f36-44fc-82d1-02b03f02a054_Method">
    <vt:lpwstr>Standard</vt:lpwstr>
  </property>
  <property fmtid="{D5CDD505-2E9C-101B-9397-08002B2CF9AE}" pid="5" name="MSIP_Label_63887d94-9f36-44fc-82d1-02b03f02a054_Name">
    <vt:lpwstr>Public</vt:lpwstr>
  </property>
  <property fmtid="{D5CDD505-2E9C-101B-9397-08002B2CF9AE}" pid="6" name="MSIP_Label_63887d94-9f36-44fc-82d1-02b03f02a054_SiteId">
    <vt:lpwstr>16b5484d-2207-4386-bab1-799b667f4034</vt:lpwstr>
  </property>
  <property fmtid="{D5CDD505-2E9C-101B-9397-08002B2CF9AE}" pid="7" name="MSIP_Label_63887d94-9f36-44fc-82d1-02b03f02a054_ActionId">
    <vt:lpwstr>7ac8f156-7bb8-473e-a429-20ebd1feba10</vt:lpwstr>
  </property>
  <property fmtid="{D5CDD505-2E9C-101B-9397-08002B2CF9AE}" pid="8" name="MSIP_Label_63887d94-9f36-44fc-82d1-02b03f02a054_ContentBits">
    <vt:lpwstr>0</vt:lpwstr>
  </property>
</Properties>
</file>